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B5E86A" w14:textId="77777777" w:rsidR="005D5F71" w:rsidRPr="007A7AB5" w:rsidRDefault="005D5F71" w:rsidP="005D5F71">
      <w:pPr>
        <w:jc w:val="center"/>
        <w:rPr>
          <w:b/>
          <w:bCs/>
          <w:color w:val="1F4E79"/>
          <w:sz w:val="32"/>
          <w:szCs w:val="32"/>
        </w:rPr>
      </w:pPr>
      <w:bookmarkStart w:id="0" w:name="_Hlk164784107"/>
      <w:r w:rsidRPr="007A7AB5">
        <w:rPr>
          <w:b/>
          <w:bCs/>
          <w:color w:val="1F4E79"/>
          <w:sz w:val="32"/>
          <w:szCs w:val="32"/>
        </w:rPr>
        <w:t>SHROPSHIRE PLAYING FIELDS ASSOCIATION</w:t>
      </w:r>
    </w:p>
    <w:p w14:paraId="4AA20492" w14:textId="77777777" w:rsidR="005D5F71" w:rsidRPr="007A7AB5" w:rsidRDefault="005D5F71" w:rsidP="005D5F71">
      <w:pPr>
        <w:jc w:val="center"/>
        <w:rPr>
          <w:color w:val="1F4E79"/>
          <w:sz w:val="32"/>
          <w:szCs w:val="32"/>
        </w:rPr>
      </w:pPr>
    </w:p>
    <w:p w14:paraId="44963B9E" w14:textId="77777777" w:rsidR="005D5F71" w:rsidRPr="007A7AB5" w:rsidRDefault="005D5F71" w:rsidP="005D5F71">
      <w:pPr>
        <w:jc w:val="center"/>
        <w:rPr>
          <w:color w:val="1F4E79"/>
          <w:sz w:val="24"/>
          <w:szCs w:val="24"/>
        </w:rPr>
      </w:pPr>
      <w:r w:rsidRPr="007A7AB5">
        <w:rPr>
          <w:color w:val="1F4E79"/>
          <w:sz w:val="24"/>
          <w:szCs w:val="24"/>
        </w:rPr>
        <w:t xml:space="preserve">Affiliated to the National Playing Fields </w:t>
      </w:r>
    </w:p>
    <w:p w14:paraId="5279E96D" w14:textId="33F606B8" w:rsidR="005D5F71" w:rsidRPr="007A7AB5" w:rsidRDefault="005D5F71" w:rsidP="005D5F71">
      <w:pPr>
        <w:jc w:val="center"/>
        <w:rPr>
          <w:color w:val="1F4E79"/>
          <w:sz w:val="24"/>
          <w:szCs w:val="24"/>
        </w:rPr>
      </w:pPr>
      <w:r w:rsidRPr="007A7AB5">
        <w:rPr>
          <w:color w:val="1F4E79"/>
          <w:sz w:val="24"/>
          <w:szCs w:val="24"/>
        </w:rPr>
        <w:t>Association launched by Lloyd George -192</w:t>
      </w:r>
      <w:r w:rsidR="00275603">
        <w:rPr>
          <w:color w:val="1F4E79"/>
          <w:sz w:val="24"/>
          <w:szCs w:val="24"/>
        </w:rPr>
        <w:t>5</w:t>
      </w:r>
    </w:p>
    <w:p w14:paraId="29FCC9F3" w14:textId="77777777" w:rsidR="005D5F71" w:rsidRPr="007A7AB5" w:rsidRDefault="005D5F71" w:rsidP="005D5F71">
      <w:pPr>
        <w:rPr>
          <w:color w:val="1F4E79"/>
          <w:sz w:val="24"/>
          <w:szCs w:val="24"/>
        </w:rPr>
      </w:pPr>
    </w:p>
    <w:p w14:paraId="61DC3077" w14:textId="77777777" w:rsidR="005D5F71" w:rsidRPr="007A7AB5" w:rsidRDefault="005D5F71" w:rsidP="005D5F71">
      <w:pPr>
        <w:rPr>
          <w:color w:val="1F4E79"/>
          <w:sz w:val="24"/>
          <w:szCs w:val="24"/>
        </w:rPr>
      </w:pPr>
    </w:p>
    <w:p w14:paraId="573C201E" w14:textId="77777777" w:rsidR="005D5F71" w:rsidRPr="007A7AB5" w:rsidRDefault="005D5F71" w:rsidP="005D5F71">
      <w:pPr>
        <w:jc w:val="center"/>
        <w:rPr>
          <w:b/>
          <w:color w:val="1F4E79"/>
          <w:sz w:val="28"/>
          <w:szCs w:val="28"/>
        </w:rPr>
      </w:pPr>
      <w:r w:rsidRPr="007A7AB5">
        <w:rPr>
          <w:b/>
          <w:color w:val="1F4E79"/>
          <w:sz w:val="28"/>
          <w:szCs w:val="28"/>
        </w:rPr>
        <w:t>SPFA</w:t>
      </w:r>
    </w:p>
    <w:p w14:paraId="38A90567" w14:textId="77777777" w:rsidR="005D5F71" w:rsidRPr="007A7AB5" w:rsidRDefault="005D5F71" w:rsidP="005D5F71">
      <w:pPr>
        <w:jc w:val="center"/>
        <w:rPr>
          <w:b/>
          <w:color w:val="1F4E79"/>
          <w:sz w:val="28"/>
          <w:szCs w:val="28"/>
        </w:rPr>
      </w:pPr>
    </w:p>
    <w:p w14:paraId="4741067A" w14:textId="77777777" w:rsidR="005D5F71" w:rsidRPr="007A7AB5" w:rsidRDefault="005D5F71" w:rsidP="005D5F71">
      <w:pPr>
        <w:jc w:val="center"/>
        <w:rPr>
          <w:b/>
          <w:color w:val="1F4E79"/>
          <w:sz w:val="28"/>
          <w:szCs w:val="28"/>
        </w:rPr>
      </w:pPr>
      <w:r w:rsidRPr="007A7AB5">
        <w:rPr>
          <w:b/>
          <w:color w:val="1F4E79"/>
          <w:sz w:val="28"/>
          <w:szCs w:val="28"/>
        </w:rPr>
        <w:t>`The right to play is a child`s first claim on the community`.</w:t>
      </w:r>
    </w:p>
    <w:p w14:paraId="24A249CB" w14:textId="77777777" w:rsidR="005D5F71" w:rsidRPr="007A7AB5" w:rsidRDefault="005D5F71" w:rsidP="005D5F71">
      <w:pPr>
        <w:jc w:val="center"/>
        <w:rPr>
          <w:b/>
          <w:color w:val="1F4E79"/>
          <w:sz w:val="28"/>
          <w:szCs w:val="28"/>
        </w:rPr>
      </w:pPr>
    </w:p>
    <w:p w14:paraId="00F5B190" w14:textId="77777777" w:rsidR="005D5F71" w:rsidRPr="007A7AB5" w:rsidRDefault="005D5F71" w:rsidP="005D5F71">
      <w:pPr>
        <w:jc w:val="center"/>
        <w:rPr>
          <w:b/>
          <w:color w:val="1F4E79"/>
          <w:sz w:val="28"/>
          <w:szCs w:val="28"/>
        </w:rPr>
      </w:pPr>
      <w:r w:rsidRPr="007A7AB5">
        <w:rPr>
          <w:b/>
          <w:color w:val="1F4E79"/>
          <w:sz w:val="28"/>
          <w:szCs w:val="28"/>
        </w:rPr>
        <w:t>`PLAY THROUGH SPORT’</w:t>
      </w:r>
    </w:p>
    <w:p w14:paraId="6CA9995B" w14:textId="77777777" w:rsidR="005D5F71" w:rsidRDefault="005D5F71" w:rsidP="005D5F71">
      <w:pPr>
        <w:jc w:val="center"/>
        <w:rPr>
          <w:b/>
          <w:color w:val="385623"/>
          <w:sz w:val="28"/>
          <w:szCs w:val="28"/>
        </w:rPr>
      </w:pPr>
    </w:p>
    <w:p w14:paraId="416D332B" w14:textId="716C22DA" w:rsidR="005D5F71" w:rsidRPr="00161C86" w:rsidRDefault="008D6BF5" w:rsidP="005D5F71">
      <w:pPr>
        <w:jc w:val="center"/>
        <w:rPr>
          <w:color w:val="385623"/>
          <w:sz w:val="28"/>
          <w:szCs w:val="28"/>
        </w:rPr>
      </w:pPr>
      <w:r>
        <w:rPr>
          <w:noProof/>
        </w:rPr>
        <mc:AlternateContent>
          <mc:Choice Requires="wps">
            <w:drawing>
              <wp:inline distT="0" distB="0" distL="0" distR="0" wp14:anchorId="7838E722" wp14:editId="370FBCBD">
                <wp:extent cx="304800" cy="388620"/>
                <wp:effectExtent l="0" t="0" r="0" b="0"/>
                <wp:docPr id="2"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304800" cy="38862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410DBB4A" id="Rectangle 1" o:spid="_x0000_s1026" style="width:24pt;height:30.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" filled="f" stroked="f">
                <o:lock v:ext="edit" aspectratio="t"/>
                <w10:anchorlock/>
              </v:rect>
            </w:pict>
          </mc:Fallback>
        </mc:AlternateContent>
      </w:r>
      <w:r w:rsidR="006341FE">
        <w:rPr>
          <w:noProof/>
        </w:rPr>
        <w:drawing>
          <wp:inline distT="0" distB="0" distL="0" distR="0" wp14:anchorId="5C81F30A" wp14:editId="0A5A320A">
            <wp:extent cx="3102598" cy="3177540"/>
            <wp:effectExtent l="0" t="0" r="3175" b="3810"/>
            <wp:docPr id="157656348" name="Picture 15765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40393" cy="3216248"/>
                    </a:xfrm>
                    <a:prstGeom prst="rect">
                      <a:avLst/>
                    </a:prstGeom>
                    <a:noFill/>
                    <a:ln>
                      <a:noFill/>
                    </a:ln>
                  </pic:spPr>
                </pic:pic>
              </a:graphicData>
            </a:graphic>
          </wp:inline>
        </w:drawing>
      </w:r>
    </w:p>
    <w:p w14:paraId="58D97C2C" w14:textId="77777777" w:rsidR="005D5F71" w:rsidRDefault="005D5F71" w:rsidP="008D6BF5"/>
    <w:p w14:paraId="2A7D8CBC" w14:textId="77777777" w:rsidR="005D5F71" w:rsidRDefault="005D5F71" w:rsidP="005D5F71">
      <w:pPr>
        <w:jc w:val="center"/>
      </w:pPr>
    </w:p>
    <w:p w14:paraId="2D8CDF97" w14:textId="77777777" w:rsidR="005D5F71" w:rsidRPr="007A7AB5" w:rsidRDefault="005D5F71" w:rsidP="005D5F71">
      <w:pPr>
        <w:jc w:val="center"/>
        <w:rPr>
          <w:color w:val="1F4E79"/>
          <w:sz w:val="24"/>
          <w:szCs w:val="24"/>
        </w:rPr>
      </w:pPr>
      <w:r w:rsidRPr="007A7AB5">
        <w:rPr>
          <w:b/>
          <w:color w:val="1F4E79"/>
          <w:sz w:val="28"/>
          <w:szCs w:val="28"/>
        </w:rPr>
        <w:t>REPORT AND ACCOUNTS</w:t>
      </w:r>
      <w:r w:rsidRPr="007A7AB5">
        <w:rPr>
          <w:color w:val="1F4E79"/>
          <w:sz w:val="24"/>
          <w:szCs w:val="24"/>
        </w:rPr>
        <w:t xml:space="preserve"> </w:t>
      </w:r>
    </w:p>
    <w:p w14:paraId="106A6EC9" w14:textId="77777777" w:rsidR="005D5F71" w:rsidRPr="007A7AB5" w:rsidRDefault="005D5F71" w:rsidP="005D5F71">
      <w:pPr>
        <w:jc w:val="center"/>
        <w:rPr>
          <w:color w:val="1F4E79"/>
          <w:sz w:val="24"/>
          <w:szCs w:val="24"/>
        </w:rPr>
      </w:pPr>
    </w:p>
    <w:p w14:paraId="5E28E112" w14:textId="17B6E8C2" w:rsidR="005D5F71" w:rsidRPr="007A7AB5" w:rsidRDefault="005D5F71" w:rsidP="005D5F71">
      <w:pPr>
        <w:jc w:val="center"/>
        <w:rPr>
          <w:b/>
          <w:color w:val="1F4E79"/>
          <w:sz w:val="28"/>
          <w:szCs w:val="28"/>
        </w:rPr>
      </w:pPr>
      <w:r w:rsidRPr="007A7AB5">
        <w:rPr>
          <w:b/>
          <w:color w:val="1F4E79"/>
          <w:sz w:val="28"/>
          <w:szCs w:val="28"/>
        </w:rPr>
        <w:t>APRIL 202</w:t>
      </w:r>
      <w:r w:rsidR="00FE323F">
        <w:rPr>
          <w:b/>
          <w:color w:val="1F4E79"/>
          <w:sz w:val="28"/>
          <w:szCs w:val="28"/>
        </w:rPr>
        <w:t>4</w:t>
      </w:r>
      <w:r w:rsidRPr="007A7AB5">
        <w:rPr>
          <w:b/>
          <w:color w:val="1F4E79"/>
          <w:sz w:val="28"/>
          <w:szCs w:val="28"/>
        </w:rPr>
        <w:t xml:space="preserve"> – MARCH 202</w:t>
      </w:r>
      <w:r w:rsidR="00FE323F">
        <w:rPr>
          <w:b/>
          <w:color w:val="1F4E79"/>
          <w:sz w:val="28"/>
          <w:szCs w:val="28"/>
        </w:rPr>
        <w:t>5</w:t>
      </w:r>
    </w:p>
    <w:p w14:paraId="614F5763" w14:textId="77777777" w:rsidR="005D5F71" w:rsidRPr="007A7AB5" w:rsidRDefault="005D5F71" w:rsidP="005D5F71">
      <w:pPr>
        <w:jc w:val="center"/>
        <w:rPr>
          <w:b/>
          <w:color w:val="1F4E79"/>
          <w:sz w:val="28"/>
          <w:szCs w:val="28"/>
        </w:rPr>
      </w:pPr>
    </w:p>
    <w:p w14:paraId="14463452" w14:textId="1EC2977E" w:rsidR="008D59E4" w:rsidRDefault="005D5F71" w:rsidP="00831280">
      <w:pPr>
        <w:jc w:val="center"/>
        <w:rPr>
          <w:color w:val="1F4E79"/>
          <w:sz w:val="24"/>
          <w:szCs w:val="24"/>
        </w:rPr>
      </w:pPr>
      <w:r w:rsidRPr="007A7AB5">
        <w:rPr>
          <w:color w:val="1F4E79"/>
          <w:sz w:val="24"/>
          <w:szCs w:val="24"/>
        </w:rPr>
        <w:t>Registered Charity No 522594</w:t>
      </w:r>
    </w:p>
    <w:bookmarkEnd w:id="0"/>
    <w:p w14:paraId="178C033E" w14:textId="77777777" w:rsidR="008D59E4" w:rsidRDefault="008D59E4" w:rsidP="008D59E4">
      <w:pPr>
        <w:jc w:val="center"/>
        <w:rPr>
          <w:color w:val="1F4E79"/>
          <w:sz w:val="24"/>
          <w:szCs w:val="24"/>
        </w:rPr>
      </w:pPr>
      <w:r>
        <w:rPr>
          <w:b/>
          <w:color w:val="1F4E79"/>
          <w:sz w:val="28"/>
          <w:szCs w:val="28"/>
          <w:u w:val="single"/>
        </w:rPr>
        <w:lastRenderedPageBreak/>
        <w:t>SHROPSHIRE PLAYING FIELDS ASSOCIATION</w:t>
      </w:r>
    </w:p>
    <w:p w14:paraId="7165161F" w14:textId="77777777" w:rsidR="008D59E4" w:rsidRDefault="008D59E4" w:rsidP="008D59E4">
      <w:pPr>
        <w:rPr>
          <w:color w:val="538135"/>
        </w:rPr>
      </w:pPr>
    </w:p>
    <w:p w14:paraId="4E0E90BB" w14:textId="77777777" w:rsidR="008D59E4" w:rsidRDefault="008D59E4" w:rsidP="008D59E4">
      <w:r>
        <w:t>Shropshire Playing Fields Association provides advice and support to promote good practice across the outdoor sport, play, physical activity, recreation, and leisure industry.</w:t>
      </w:r>
    </w:p>
    <w:p w14:paraId="1FD33E50" w14:textId="77777777" w:rsidR="008D59E4" w:rsidRDefault="008D59E4" w:rsidP="008D59E4"/>
    <w:p w14:paraId="060A3784" w14:textId="77777777" w:rsidR="008D59E4" w:rsidRDefault="008D59E4" w:rsidP="008D59E4">
      <w:pPr>
        <w:spacing w:line="276" w:lineRule="auto"/>
      </w:pPr>
      <w:r>
        <w:t>We have three key objectives these are to:</w:t>
      </w:r>
    </w:p>
    <w:p w14:paraId="51007C1F" w14:textId="77777777" w:rsidR="008D59E4" w:rsidRDefault="008D59E4" w:rsidP="008D59E4">
      <w:pPr>
        <w:spacing w:line="276" w:lineRule="auto"/>
      </w:pPr>
    </w:p>
    <w:p w14:paraId="1AA6A1CE" w14:textId="77777777" w:rsidR="008D59E4" w:rsidRDefault="008D59E4" w:rsidP="008D59E4">
      <w:pPr>
        <w:numPr>
          <w:ilvl w:val="0"/>
          <w:numId w:val="1"/>
        </w:numPr>
        <w:spacing w:line="276" w:lineRule="auto"/>
        <w:contextualSpacing/>
      </w:pPr>
      <w:r>
        <w:rPr>
          <w:b/>
        </w:rPr>
        <w:t>Protect</w:t>
      </w:r>
      <w:r>
        <w:t xml:space="preserve"> against the loss of outdoor sport, play and informal recreation facilities. </w:t>
      </w:r>
    </w:p>
    <w:p w14:paraId="059A2EEF" w14:textId="77777777" w:rsidR="008D59E4" w:rsidRDefault="008D59E4" w:rsidP="008D59E4">
      <w:pPr>
        <w:spacing w:line="276" w:lineRule="auto"/>
        <w:ind w:left="720"/>
        <w:contextualSpacing/>
      </w:pPr>
    </w:p>
    <w:p w14:paraId="07074B2A" w14:textId="77777777" w:rsidR="008D59E4" w:rsidRDefault="008D59E4" w:rsidP="008D59E4">
      <w:pPr>
        <w:numPr>
          <w:ilvl w:val="0"/>
          <w:numId w:val="1"/>
        </w:numPr>
        <w:spacing w:line="276" w:lineRule="auto"/>
        <w:contextualSpacing/>
      </w:pPr>
      <w:r>
        <w:t xml:space="preserve">Support the </w:t>
      </w:r>
      <w:r>
        <w:rPr>
          <w:b/>
        </w:rPr>
        <w:t>enhancement</w:t>
      </w:r>
      <w:r>
        <w:t xml:space="preserve"> of existing outdoor facilities through improving their quality, accessibility, and management. </w:t>
      </w:r>
    </w:p>
    <w:p w14:paraId="3DDB308C" w14:textId="77777777" w:rsidR="008D59E4" w:rsidRDefault="008D59E4" w:rsidP="008D59E4">
      <w:pPr>
        <w:spacing w:line="276" w:lineRule="auto"/>
      </w:pPr>
    </w:p>
    <w:p w14:paraId="38CC5289" w14:textId="64A8BE69" w:rsidR="008C1A1D" w:rsidRDefault="008D59E4" w:rsidP="008C1A1D">
      <w:pPr>
        <w:numPr>
          <w:ilvl w:val="0"/>
          <w:numId w:val="1"/>
        </w:numPr>
        <w:spacing w:line="276" w:lineRule="auto"/>
        <w:contextualSpacing/>
      </w:pPr>
      <w:r>
        <w:t xml:space="preserve">Support the </w:t>
      </w:r>
      <w:r>
        <w:rPr>
          <w:b/>
        </w:rPr>
        <w:t>provision</w:t>
      </w:r>
      <w:r>
        <w:t xml:space="preserve"> of new facilities that are fit for purpose, to meet the demand for participation now and in the future.</w:t>
      </w:r>
    </w:p>
    <w:p w14:paraId="7BD031BD" w14:textId="77777777" w:rsidR="008C1A1D" w:rsidRPr="008C1A1D" w:rsidRDefault="008C1A1D" w:rsidP="008C1A1D">
      <w:pPr>
        <w:spacing w:line="276" w:lineRule="auto"/>
        <w:contextualSpacing/>
      </w:pPr>
    </w:p>
    <w:p w14:paraId="74381F1A" w14:textId="77777777" w:rsidR="008D59E4" w:rsidRDefault="008D59E4" w:rsidP="008D59E4">
      <w:pPr>
        <w:jc w:val="center"/>
        <w:rPr>
          <w:b/>
          <w:color w:val="0070C0"/>
        </w:rPr>
      </w:pPr>
      <w:r>
        <w:rPr>
          <w:b/>
          <w:color w:val="0070C0"/>
        </w:rPr>
        <w:t>PLAY</w:t>
      </w:r>
    </w:p>
    <w:p w14:paraId="280E0F06" w14:textId="77777777" w:rsidR="008D59E4" w:rsidRDefault="008D59E4" w:rsidP="00F86DD7">
      <w:r>
        <w:rPr>
          <w:b/>
        </w:rPr>
        <w:t>Play</w:t>
      </w:r>
      <w:r>
        <w:t xml:space="preserve"> is an innate mechanism with no fixed boundaries that is accessible by everyone.</w:t>
      </w:r>
    </w:p>
    <w:p w14:paraId="3E632648" w14:textId="77777777" w:rsidR="008D59E4" w:rsidRDefault="008D59E4" w:rsidP="00F86DD7">
      <w:r>
        <w:rPr>
          <w:b/>
        </w:rPr>
        <w:t>Play</w:t>
      </w:r>
      <w:r>
        <w:t xml:space="preserve"> is not a separate activity, but an integral part of leisure, work, sport, and recreation.</w:t>
      </w:r>
    </w:p>
    <w:p w14:paraId="7CC06E78" w14:textId="77777777" w:rsidR="008D59E4" w:rsidRDefault="008D59E4" w:rsidP="00F86DD7">
      <w:r>
        <w:rPr>
          <w:b/>
        </w:rPr>
        <w:t>Play</w:t>
      </w:r>
      <w:r>
        <w:t xml:space="preserve"> is all about the quality of the experience rather than the activity itself.</w:t>
      </w:r>
    </w:p>
    <w:p w14:paraId="29E6FBAF" w14:textId="389DBC81" w:rsidR="008C1A1D" w:rsidRDefault="008D59E4" w:rsidP="00F86DD7">
      <w:r>
        <w:t xml:space="preserve">Importantly </w:t>
      </w:r>
      <w:r>
        <w:rPr>
          <w:b/>
        </w:rPr>
        <w:t>play</w:t>
      </w:r>
      <w:r>
        <w:t xml:space="preserve"> has formed the basis for all human </w:t>
      </w:r>
      <w:r>
        <w:rPr>
          <w:b/>
          <w:bCs/>
          <w:u w:val="single"/>
        </w:rPr>
        <w:t>cultures</w:t>
      </w:r>
      <w:r>
        <w:t xml:space="preserve"> and civilisations so offers considerable opportunities to promote social cohesion across diverse communities.</w:t>
      </w:r>
    </w:p>
    <w:p w14:paraId="266AE04E" w14:textId="77777777" w:rsidR="008D59E4" w:rsidRDefault="008D59E4" w:rsidP="008D59E4"/>
    <w:p w14:paraId="4BC96A4B" w14:textId="5F7D1401" w:rsidR="005252D8" w:rsidRDefault="008D59E4" w:rsidP="008D59E4">
      <w:pPr>
        <w:rPr>
          <w:b/>
          <w:i/>
        </w:rPr>
      </w:pPr>
      <w:r>
        <w:t>Lloyd George in launching the National Playing Fields Association in 192</w:t>
      </w:r>
      <w:r w:rsidR="00275603">
        <w:t>5</w:t>
      </w:r>
      <w:r>
        <w:t xml:space="preserve"> attached the highest priority to play. </w:t>
      </w:r>
      <w:r>
        <w:rPr>
          <w:b/>
          <w:i/>
        </w:rPr>
        <w:t>The right to play is a child`s first claim on the community. Play is nature`s training for life. No community can infringe that right without doing deep and enduring harm to the minds and bodies of its citizens.</w:t>
      </w:r>
    </w:p>
    <w:p w14:paraId="6987B8B1" w14:textId="77777777" w:rsidR="005252D8" w:rsidRPr="00361CFB" w:rsidRDefault="005252D8" w:rsidP="008D59E4">
      <w:pPr>
        <w:rPr>
          <w:rFonts w:cs="Calibri"/>
          <w:b/>
          <w:i/>
        </w:rPr>
      </w:pPr>
    </w:p>
    <w:p w14:paraId="716435D5" w14:textId="17E7841B" w:rsidR="005252D8" w:rsidRPr="00361CFB" w:rsidRDefault="005252D8" w:rsidP="005252D8">
      <w:pPr>
        <w:pStyle w:val="ssrcss-1q0x1qg-paragraph"/>
        <w:shd w:val="clear" w:color="auto" w:fill="F6F6F6"/>
        <w:spacing w:before="0" w:beforeAutospacing="0" w:after="0" w:afterAutospacing="0"/>
        <w:jc w:val="center"/>
        <w:textAlignment w:val="baseline"/>
        <w:rPr>
          <w:rFonts w:ascii="Calibri" w:hAnsi="Calibri" w:cs="Calibri"/>
          <w:b/>
          <w:bCs/>
          <w:color w:val="215E99" w:themeColor="text2" w:themeTint="BF"/>
          <w:sz w:val="22"/>
          <w:szCs w:val="22"/>
        </w:rPr>
      </w:pPr>
      <w:r w:rsidRPr="00361CFB">
        <w:rPr>
          <w:rFonts w:ascii="Calibri" w:hAnsi="Calibri" w:cs="Calibri"/>
          <w:b/>
          <w:bCs/>
          <w:color w:val="215E99" w:themeColor="text2" w:themeTint="BF"/>
          <w:sz w:val="22"/>
          <w:szCs w:val="22"/>
        </w:rPr>
        <w:t>UN Convention on the Rights of the Child - "Mankind owes to the child the best it has to give</w:t>
      </w:r>
      <w:r w:rsidR="00BA4063" w:rsidRPr="00361CFB">
        <w:rPr>
          <w:rFonts w:ascii="Calibri" w:hAnsi="Calibri" w:cs="Calibri"/>
          <w:b/>
          <w:bCs/>
          <w:color w:val="215E99" w:themeColor="text2" w:themeTint="BF"/>
          <w:sz w:val="22"/>
          <w:szCs w:val="22"/>
        </w:rPr>
        <w:t>”</w:t>
      </w:r>
    </w:p>
    <w:p w14:paraId="609C3C37" w14:textId="37FD0CAA" w:rsidR="005252D8" w:rsidRPr="00361CFB" w:rsidRDefault="005252D8" w:rsidP="005252D8">
      <w:pPr>
        <w:pStyle w:val="ssrcss-1q0x1qg-paragraph"/>
        <w:shd w:val="clear" w:color="auto" w:fill="F6F6F6"/>
        <w:spacing w:before="0" w:beforeAutospacing="0" w:after="0" w:afterAutospacing="0"/>
        <w:jc w:val="center"/>
        <w:textAlignment w:val="baseline"/>
        <w:rPr>
          <w:rFonts w:ascii="Calibri" w:hAnsi="Calibri" w:cs="Calibri"/>
          <w:b/>
          <w:bCs/>
          <w:color w:val="215E99" w:themeColor="text2" w:themeTint="BF"/>
          <w:sz w:val="22"/>
          <w:szCs w:val="22"/>
        </w:rPr>
      </w:pPr>
      <w:r w:rsidRPr="00361CFB">
        <w:rPr>
          <w:rFonts w:ascii="Calibri" w:hAnsi="Calibri" w:cs="Calibri"/>
          <w:b/>
          <w:bCs/>
          <w:color w:val="215E99" w:themeColor="text2" w:themeTint="BF"/>
          <w:sz w:val="22"/>
          <w:szCs w:val="22"/>
        </w:rPr>
        <w:t xml:space="preserve">- Eglantyne Jebb, Shropshire born and founder of Save the </w:t>
      </w:r>
      <w:r w:rsidR="00377E68">
        <w:rPr>
          <w:rFonts w:ascii="Calibri" w:hAnsi="Calibri" w:cs="Calibri"/>
          <w:b/>
          <w:bCs/>
          <w:color w:val="215E99" w:themeColor="text2" w:themeTint="BF"/>
          <w:sz w:val="22"/>
          <w:szCs w:val="22"/>
        </w:rPr>
        <w:t>C</w:t>
      </w:r>
      <w:r w:rsidRPr="00361CFB">
        <w:rPr>
          <w:rFonts w:ascii="Calibri" w:hAnsi="Calibri" w:cs="Calibri"/>
          <w:b/>
          <w:bCs/>
          <w:color w:val="215E99" w:themeColor="text2" w:themeTint="BF"/>
          <w:sz w:val="22"/>
          <w:szCs w:val="22"/>
        </w:rPr>
        <w:t>hildren.</w:t>
      </w:r>
    </w:p>
    <w:p w14:paraId="3524A6F2" w14:textId="77777777" w:rsidR="005252D8" w:rsidRPr="005252D8" w:rsidRDefault="005252D8" w:rsidP="005252D8">
      <w:pPr>
        <w:pStyle w:val="ssrcss-1q0x1qg-paragraph"/>
        <w:shd w:val="clear" w:color="auto" w:fill="F6F6F6"/>
        <w:spacing w:before="0" w:beforeAutospacing="0" w:after="0" w:afterAutospacing="0"/>
        <w:jc w:val="center"/>
        <w:textAlignment w:val="baseline"/>
        <w:rPr>
          <w:rFonts w:asciiTheme="minorHAnsi" w:hAnsiTheme="minorHAnsi"/>
          <w:b/>
          <w:bCs/>
          <w:color w:val="215E99" w:themeColor="text2" w:themeTint="BF"/>
        </w:rPr>
      </w:pPr>
    </w:p>
    <w:p w14:paraId="2F10BD3D" w14:textId="77777777" w:rsidR="00377E68" w:rsidRDefault="00377E68" w:rsidP="005252D8"/>
    <w:p w14:paraId="64BEE0E5" w14:textId="5CB53720" w:rsidR="005252D8" w:rsidRPr="00361CFB" w:rsidRDefault="005252D8" w:rsidP="005252D8">
      <w:r w:rsidRPr="00361CFB">
        <w:t>The UN Convention on the Rights of the child is an international treaty that sets out globally accepted rights for children. It outlines the benefits and protection for children.</w:t>
      </w:r>
    </w:p>
    <w:p w14:paraId="3E94FBC1" w14:textId="77777777" w:rsidR="005252D8" w:rsidRDefault="005252D8" w:rsidP="005252D8">
      <w:pPr>
        <w:rPr>
          <w:i/>
        </w:rPr>
      </w:pPr>
      <w:r w:rsidRPr="00361CFB">
        <w:rPr>
          <w:i/>
        </w:rPr>
        <w:t xml:space="preserve">That every child has the right to rest and leisure, to engage in </w:t>
      </w:r>
      <w:r w:rsidRPr="00361CFB">
        <w:rPr>
          <w:b/>
          <w:i/>
          <w:color w:val="FF0000"/>
        </w:rPr>
        <w:t xml:space="preserve">play </w:t>
      </w:r>
      <w:r w:rsidRPr="00361CFB">
        <w:rPr>
          <w:i/>
        </w:rPr>
        <w:t xml:space="preserve">and recreational activities </w:t>
      </w:r>
      <w:r w:rsidRPr="00361CFB">
        <w:rPr>
          <w:i/>
          <w:u w:val="single"/>
        </w:rPr>
        <w:t>appropriate</w:t>
      </w:r>
      <w:r w:rsidRPr="00361CFB">
        <w:rPr>
          <w:i/>
        </w:rPr>
        <w:t xml:space="preserve"> to the age of the child and to participate </w:t>
      </w:r>
      <w:r w:rsidRPr="00361CFB">
        <w:rPr>
          <w:i/>
          <w:u w:val="single"/>
        </w:rPr>
        <w:t xml:space="preserve">freely </w:t>
      </w:r>
      <w:r w:rsidRPr="00361CFB">
        <w:rPr>
          <w:i/>
        </w:rPr>
        <w:t>in cultural life and the arts.</w:t>
      </w:r>
    </w:p>
    <w:p w14:paraId="634B597F" w14:textId="77777777" w:rsidR="00377E68" w:rsidRPr="00361CFB" w:rsidRDefault="00377E68" w:rsidP="005252D8">
      <w:pPr>
        <w:rPr>
          <w:i/>
        </w:rPr>
      </w:pPr>
    </w:p>
    <w:p w14:paraId="51C75F34" w14:textId="1F6E9456" w:rsidR="005252D8" w:rsidRPr="009338F4" w:rsidRDefault="00377E68" w:rsidP="005252D8">
      <w:pPr>
        <w:rPr>
          <w:i/>
        </w:rPr>
      </w:pPr>
      <w:r>
        <w:rPr>
          <w:i/>
        </w:rPr>
        <w:t>It is agreed t</w:t>
      </w:r>
      <w:r w:rsidR="005252D8" w:rsidRPr="00361CFB">
        <w:rPr>
          <w:i/>
        </w:rPr>
        <w:t>hat member governments shall respect and promote the right of the child to participate fully in cultural and artistic life and shall encourage the provision of appropriate and equal opportunities for cultural, artistic, recreational and leisure.</w:t>
      </w:r>
    </w:p>
    <w:p w14:paraId="2C141451" w14:textId="77777777" w:rsidR="006F2AF6" w:rsidRDefault="006F2AF6" w:rsidP="00B76603">
      <w:pPr>
        <w:jc w:val="center"/>
        <w:rPr>
          <w:b/>
          <w:color w:val="1F4E79"/>
          <w:sz w:val="24"/>
          <w:szCs w:val="24"/>
        </w:rPr>
      </w:pPr>
    </w:p>
    <w:p w14:paraId="1181807D" w14:textId="2125394D" w:rsidR="00B76603" w:rsidRDefault="00B76603" w:rsidP="00B76603">
      <w:pPr>
        <w:jc w:val="center"/>
        <w:rPr>
          <w:b/>
          <w:sz w:val="24"/>
          <w:szCs w:val="24"/>
        </w:rPr>
      </w:pPr>
      <w:r w:rsidRPr="004A6FFC">
        <w:rPr>
          <w:b/>
          <w:color w:val="1F4E79"/>
          <w:sz w:val="24"/>
          <w:szCs w:val="24"/>
        </w:rPr>
        <w:t>We remember and look forward</w:t>
      </w:r>
      <w:r w:rsidRPr="00C516DE">
        <w:rPr>
          <w:b/>
          <w:sz w:val="24"/>
          <w:szCs w:val="24"/>
        </w:rPr>
        <w:t>.</w:t>
      </w:r>
    </w:p>
    <w:p w14:paraId="10B28442" w14:textId="77777777" w:rsidR="00377E68" w:rsidRDefault="00377E68" w:rsidP="00B76603">
      <w:pPr>
        <w:jc w:val="center"/>
        <w:rPr>
          <w:b/>
          <w:sz w:val="24"/>
          <w:szCs w:val="24"/>
        </w:rPr>
      </w:pPr>
    </w:p>
    <w:p w14:paraId="7DDB60F0" w14:textId="77777777" w:rsidR="00B76603" w:rsidRPr="00361CFB" w:rsidRDefault="00B76603" w:rsidP="00B76603">
      <w:pPr>
        <w:jc w:val="center"/>
        <w:rPr>
          <w:rFonts w:cs="Calibri"/>
          <w:b/>
          <w:color w:val="1F4E79"/>
        </w:rPr>
      </w:pPr>
      <w:r w:rsidRPr="00361CFB">
        <w:rPr>
          <w:rFonts w:cs="Calibri"/>
          <w:color w:val="1F4E79"/>
          <w:shd w:val="clear" w:color="auto" w:fill="FFFFFF"/>
        </w:rPr>
        <w:t>Fields in Trust is a charity incorporated by Royal Charter and has since it was established in 1925, had support from our Royal Patron and Presidents.</w:t>
      </w:r>
    </w:p>
    <w:p w14:paraId="6422DB95" w14:textId="77777777" w:rsidR="00B76603" w:rsidRDefault="00B76603" w:rsidP="00B76603">
      <w:pPr>
        <w:jc w:val="center"/>
        <w:rPr>
          <w:b/>
        </w:rPr>
      </w:pPr>
    </w:p>
    <w:p w14:paraId="284EE1D6" w14:textId="1023599A" w:rsidR="00B76603" w:rsidRDefault="009338F4" w:rsidP="00B76603">
      <w:pPr>
        <w:jc w:val="center"/>
        <w:rPr>
          <w:b/>
        </w:rPr>
      </w:pPr>
      <w:r>
        <w:rPr>
          <w:noProof/>
          <w14:ligatures w14:val="standardContextual"/>
        </w:rPr>
        <w:drawing>
          <wp:inline distT="0" distB="0" distL="0" distR="0" wp14:anchorId="37312616" wp14:editId="2572D29E">
            <wp:extent cx="3181350" cy="2552700"/>
            <wp:effectExtent l="0" t="0" r="0" b="0"/>
            <wp:docPr id="5" name="Picture 1" descr="A model of a fa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 model of a farm&#10;&#10;AI-generated content may be incorrect."/>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1350" cy="2552700"/>
                    </a:xfrm>
                    <a:prstGeom prst="rect">
                      <a:avLst/>
                    </a:prstGeom>
                    <a:noFill/>
                    <a:ln>
                      <a:noFill/>
                    </a:ln>
                  </pic:spPr>
                </pic:pic>
              </a:graphicData>
            </a:graphic>
          </wp:inline>
        </w:drawing>
      </w:r>
    </w:p>
    <w:p w14:paraId="618585CC" w14:textId="5434866D" w:rsidR="00B76603" w:rsidRPr="00361CFB" w:rsidRDefault="00B76603" w:rsidP="00B76603">
      <w:pPr>
        <w:shd w:val="clear" w:color="auto" w:fill="FFFFFF"/>
        <w:spacing w:before="100" w:beforeAutospacing="1" w:after="100" w:afterAutospacing="1"/>
        <w:rPr>
          <w:rFonts w:cs="Calibri"/>
          <w:color w:val="063707"/>
          <w:shd w:val="clear" w:color="auto" w:fill="FFFFFF"/>
        </w:rPr>
      </w:pPr>
      <w:r w:rsidRPr="00361CFB">
        <w:rPr>
          <w:rFonts w:cs="Calibri"/>
          <w:color w:val="063707"/>
          <w:shd w:val="clear" w:color="auto" w:fill="FFFFFF"/>
        </w:rPr>
        <w:t xml:space="preserve">NPFA was founded by HRH The Duke of York, later HM King George VI, in 1925 as the National Playing Fields Association. In 1932 their first Patron, HM King George V granted a Royal Charter. </w:t>
      </w:r>
    </w:p>
    <w:p w14:paraId="5A6AD047" w14:textId="77777777" w:rsidR="00B76603" w:rsidRPr="00361CFB" w:rsidRDefault="00B76603" w:rsidP="00B76603">
      <w:pPr>
        <w:shd w:val="clear" w:color="auto" w:fill="FFFFFF"/>
        <w:spacing w:before="100" w:beforeAutospacing="1" w:after="100" w:afterAutospacing="1"/>
        <w:rPr>
          <w:bCs/>
        </w:rPr>
      </w:pPr>
      <w:r w:rsidRPr="00361CFB">
        <w:rPr>
          <w:bCs/>
        </w:rPr>
        <w:t>Since 1925 the National Playing Fields Association has worked to ensure the survival of parks and green spaces by securing legal protections, supporting landowners and lobbying policymakers for change.</w:t>
      </w:r>
    </w:p>
    <w:p w14:paraId="0D57EB6F" w14:textId="77777777" w:rsidR="006341FE" w:rsidRDefault="00B76603" w:rsidP="006341FE">
      <w:pPr>
        <w:shd w:val="clear" w:color="auto" w:fill="FFFFFF"/>
        <w:spacing w:before="100" w:beforeAutospacing="1" w:after="100" w:afterAutospacing="1"/>
      </w:pPr>
      <w:r w:rsidRPr="00361CFB">
        <w:rPr>
          <w:rFonts w:cs="Calibri"/>
          <w:color w:val="063707"/>
          <w:shd w:val="clear" w:color="auto" w:fill="FFFFFF"/>
        </w:rPr>
        <w:t xml:space="preserve">Today, </w:t>
      </w:r>
      <w:r w:rsidR="006341FE">
        <w:rPr>
          <w:rFonts w:cs="Calibri"/>
          <w:color w:val="063707"/>
          <w:shd w:val="clear" w:color="auto" w:fill="FFFFFF"/>
        </w:rPr>
        <w:t>the r</w:t>
      </w:r>
      <w:r w:rsidR="006341FE">
        <w:t xml:space="preserve">elevance of the Fields in Trust Standards in Planning National planning policy in England recognises the importance of providing accessible, high quality open spaces to achieve sustainable development. </w:t>
      </w:r>
    </w:p>
    <w:p w14:paraId="07D26452" w14:textId="77777777" w:rsidR="006341FE" w:rsidRDefault="006341FE" w:rsidP="006341FE">
      <w:pPr>
        <w:shd w:val="clear" w:color="auto" w:fill="FFFFFF"/>
        <w:spacing w:before="100" w:beforeAutospacing="1" w:after="100" w:afterAutospacing="1"/>
      </w:pPr>
      <w:r>
        <w:t>The FIT Standards are recognised across the UK as a common approach for delivering accessible, high quality open space, sport and play provision in line with national planning policy.</w:t>
      </w:r>
    </w:p>
    <w:p w14:paraId="0001CB18" w14:textId="5C756685" w:rsidR="0027015B" w:rsidRDefault="006341FE" w:rsidP="006341FE">
      <w:pPr>
        <w:shd w:val="clear" w:color="auto" w:fill="FFFFFF"/>
        <w:spacing w:before="100" w:beforeAutospacing="1" w:after="100" w:afterAutospacing="1"/>
      </w:pPr>
      <w:r>
        <w:t>Using the FIT Standards from the beginning of the planning process embeds a focus on achieving better design outcomes from the start, and by incorporating benchmarks on quantity and accessibility</w:t>
      </w:r>
      <w:r w:rsidR="0027015B">
        <w:t>.</w:t>
      </w:r>
    </w:p>
    <w:p w14:paraId="7C660674" w14:textId="7188570D" w:rsidR="00B76603" w:rsidRDefault="0027015B" w:rsidP="006341FE">
      <w:pPr>
        <w:shd w:val="clear" w:color="auto" w:fill="FFFFFF"/>
        <w:spacing w:before="100" w:beforeAutospacing="1" w:after="100" w:afterAutospacing="1"/>
      </w:pPr>
      <w:r>
        <w:lastRenderedPageBreak/>
        <w:t>U</w:t>
      </w:r>
      <w:r w:rsidR="006341FE">
        <w:t xml:space="preserve">sing </w:t>
      </w:r>
      <w:r>
        <w:t>Fields in Trust’s</w:t>
      </w:r>
      <w:r w:rsidR="006341FE">
        <w:t xml:space="preserve"> framework of 6 themes can help drive a broader agenda of quality and functionality. work</w:t>
      </w:r>
      <w:r>
        <w:t>ing</w:t>
      </w:r>
      <w:r w:rsidR="006341FE">
        <w:t xml:space="preserve"> with developers, planners, neighbourhood planning groups and town and parish councils to assess and analyse current provision levels</w:t>
      </w:r>
      <w:r>
        <w:t>,</w:t>
      </w:r>
      <w:r w:rsidR="006341FE">
        <w:t xml:space="preserve"> using their Green Space Index and identify where this does not currently meet the FIT Standards.</w:t>
      </w:r>
    </w:p>
    <w:p w14:paraId="6BFC622E" w14:textId="77777777" w:rsidR="00B76603" w:rsidRDefault="00B76603"/>
    <w:p w14:paraId="0C9F47A5" w14:textId="37CF04D8" w:rsidR="001B3BB9" w:rsidRDefault="001B3BB9" w:rsidP="00361CFB">
      <w:pPr>
        <w:jc w:val="center"/>
        <w:rPr>
          <w:b/>
          <w:color w:val="1F4E79"/>
          <w:sz w:val="24"/>
          <w:szCs w:val="24"/>
          <w:u w:val="single"/>
        </w:rPr>
      </w:pPr>
      <w:r w:rsidRPr="00595F70">
        <w:rPr>
          <w:b/>
          <w:color w:val="1F4E79"/>
          <w:sz w:val="24"/>
          <w:szCs w:val="24"/>
          <w:u w:val="single"/>
        </w:rPr>
        <w:t>Chairman’s Report 202</w:t>
      </w:r>
      <w:r w:rsidR="00C83119">
        <w:rPr>
          <w:b/>
          <w:color w:val="1F4E79"/>
          <w:sz w:val="24"/>
          <w:szCs w:val="24"/>
          <w:u w:val="single"/>
        </w:rPr>
        <w:t>5</w:t>
      </w:r>
    </w:p>
    <w:p w14:paraId="5A2A0CB0" w14:textId="77777777" w:rsidR="004F198B" w:rsidRDefault="004F198B" w:rsidP="001B3BB9">
      <w:pPr>
        <w:jc w:val="center"/>
        <w:rPr>
          <w:b/>
          <w:color w:val="1F4E79"/>
          <w:sz w:val="24"/>
          <w:szCs w:val="24"/>
          <w:u w:val="single"/>
        </w:rPr>
      </w:pPr>
    </w:p>
    <w:p w14:paraId="14C2A4D7" w14:textId="75D4F3E1" w:rsidR="004F198B" w:rsidRDefault="009338F4" w:rsidP="001B3BB9">
      <w:pPr>
        <w:jc w:val="center"/>
        <w:rPr>
          <w:b/>
          <w:color w:val="1F4E79"/>
          <w:sz w:val="24"/>
          <w:szCs w:val="24"/>
          <w:u w:val="single"/>
        </w:rPr>
      </w:pPr>
      <w:r w:rsidRPr="00612DB9">
        <w:rPr>
          <w:noProof/>
        </w:rPr>
        <w:drawing>
          <wp:inline distT="0" distB="0" distL="0" distR="0" wp14:anchorId="059D053D" wp14:editId="73DEAA6E">
            <wp:extent cx="4559935" cy="2733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59935" cy="2733675"/>
                    </a:xfrm>
                    <a:prstGeom prst="rect">
                      <a:avLst/>
                    </a:prstGeom>
                  </pic:spPr>
                </pic:pic>
              </a:graphicData>
            </a:graphic>
          </wp:inline>
        </w:drawing>
      </w:r>
    </w:p>
    <w:p w14:paraId="39A60FE7" w14:textId="77777777" w:rsidR="00BA4063" w:rsidRPr="00BA4063" w:rsidRDefault="00BA4063" w:rsidP="001B3BB9">
      <w:pPr>
        <w:jc w:val="center"/>
        <w:rPr>
          <w:bCs/>
          <w:i/>
          <w:iCs/>
          <w:color w:val="1F4E79"/>
          <w:sz w:val="18"/>
          <w:szCs w:val="18"/>
        </w:rPr>
      </w:pPr>
    </w:p>
    <w:p w14:paraId="783D17EE" w14:textId="77777777" w:rsidR="00D21DBD" w:rsidRDefault="00D21DBD" w:rsidP="00D21DBD">
      <w:pPr>
        <w:rPr>
          <w:rFonts w:cs="Calibri"/>
          <w:color w:val="000000"/>
        </w:rPr>
      </w:pPr>
      <w:r>
        <w:rPr>
          <w:rFonts w:cs="Calibri"/>
          <w:color w:val="000000"/>
        </w:rPr>
        <w:t>I would like to start by thanking all of you for giving of your time generously to protect and enhance the recreational and open space opportunities for our communities. It goes without saying that without your time and efforts our local residents would have reduced sport, recreational and play facilities.  </w:t>
      </w:r>
    </w:p>
    <w:p w14:paraId="5ACBF81A" w14:textId="77777777" w:rsidR="00D21DBD" w:rsidRDefault="00D21DBD" w:rsidP="00D21DBD">
      <w:pPr>
        <w:rPr>
          <w:rFonts w:cs="Calibri"/>
          <w:b/>
          <w:u w:val="single"/>
        </w:rPr>
      </w:pPr>
    </w:p>
    <w:p w14:paraId="5DF9D3FC" w14:textId="0B512E8A" w:rsidR="00D21DBD" w:rsidRDefault="00D21DBD" w:rsidP="00D21DBD">
      <w:pPr>
        <w:pStyle w:val="ssrcss-1q0x1qg-paragraph"/>
        <w:shd w:val="clear" w:color="auto" w:fill="F6F6F6"/>
        <w:spacing w:before="0" w:beforeAutospacing="0" w:after="0" w:afterAutospacing="0"/>
        <w:textAlignment w:val="baseline"/>
        <w:rPr>
          <w:rFonts w:ascii="Calibri" w:hAnsi="Calibri" w:cs="Calibri"/>
          <w:color w:val="063707"/>
          <w:sz w:val="22"/>
          <w:szCs w:val="22"/>
          <w:shd w:val="clear" w:color="auto" w:fill="FFFFFF"/>
        </w:rPr>
      </w:pPr>
      <w:r>
        <w:rPr>
          <w:rFonts w:ascii="Calibri" w:hAnsi="Calibri" w:cs="Calibri"/>
          <w:color w:val="000000"/>
          <w:sz w:val="22"/>
          <w:szCs w:val="22"/>
        </w:rPr>
        <w:t xml:space="preserve">This is my third Chairman’s report in what promises to be an interesting centenary year for the National Playing Fields Association founded in </w:t>
      </w:r>
      <w:r w:rsidRPr="00744828">
        <w:rPr>
          <w:rFonts w:ascii="Calibri" w:hAnsi="Calibri" w:cs="Calibri"/>
          <w:color w:val="000000"/>
          <w:sz w:val="22"/>
          <w:szCs w:val="22"/>
        </w:rPr>
        <w:t>1925</w:t>
      </w:r>
      <w:r>
        <w:rPr>
          <w:rFonts w:ascii="Calibri" w:hAnsi="Calibri" w:cs="Calibri"/>
          <w:color w:val="063707"/>
          <w:sz w:val="22"/>
          <w:szCs w:val="22"/>
          <w:shd w:val="clear" w:color="auto" w:fill="FFFFFF"/>
        </w:rPr>
        <w:t xml:space="preserve">. </w:t>
      </w:r>
    </w:p>
    <w:p w14:paraId="544662E1" w14:textId="77777777" w:rsidR="00D21DBD" w:rsidRDefault="00D21DBD" w:rsidP="00D21DBD">
      <w:pPr>
        <w:pStyle w:val="ssrcss-1q0x1qg-paragraph"/>
        <w:shd w:val="clear" w:color="auto" w:fill="F6F6F6"/>
        <w:spacing w:before="0" w:beforeAutospacing="0" w:after="0" w:afterAutospacing="0"/>
        <w:textAlignment w:val="baseline"/>
        <w:rPr>
          <w:rFonts w:ascii="Calibri" w:hAnsi="Calibri" w:cs="Calibri"/>
          <w:color w:val="063707"/>
          <w:sz w:val="22"/>
          <w:szCs w:val="22"/>
          <w:shd w:val="clear" w:color="auto" w:fill="FFFFFF"/>
        </w:rPr>
      </w:pPr>
    </w:p>
    <w:p w14:paraId="2B4C4701" w14:textId="77777777" w:rsidR="00D21DBD" w:rsidRDefault="00D21DBD" w:rsidP="00D21DBD">
      <w:pPr>
        <w:pStyle w:val="ssrcss-1q0x1qg-paragraph"/>
        <w:shd w:val="clear" w:color="auto" w:fill="F6F6F6"/>
        <w:spacing w:before="0" w:beforeAutospacing="0" w:after="0" w:afterAutospacing="0"/>
        <w:textAlignment w:val="baseline"/>
        <w:rPr>
          <w:rFonts w:ascii="Calibri" w:hAnsi="Calibri" w:cs="Calibri"/>
          <w:color w:val="063707"/>
          <w:sz w:val="22"/>
          <w:szCs w:val="22"/>
          <w:shd w:val="clear" w:color="auto" w:fill="FFFFFF"/>
        </w:rPr>
      </w:pPr>
      <w:r>
        <w:rPr>
          <w:rFonts w:ascii="Calibri" w:hAnsi="Calibri" w:cs="Calibri"/>
          <w:color w:val="063707"/>
          <w:sz w:val="22"/>
          <w:szCs w:val="22"/>
          <w:shd w:val="clear" w:color="auto" w:fill="FFFFFF"/>
        </w:rPr>
        <w:t>Whilst recognising the first Playing Field Association in Shropshire did not start until 1928, I believe it is important that as an association we recognise the achievements of the National Body and agree on a suitable way to mark the 100 years of many volunteers across the United Kingdom for this purpose.</w:t>
      </w:r>
    </w:p>
    <w:p w14:paraId="284CAF1B" w14:textId="77777777" w:rsidR="00D21DBD" w:rsidRDefault="00D21DBD" w:rsidP="00D21DBD">
      <w:pPr>
        <w:pStyle w:val="ssrcss-1q0x1qg-paragraph"/>
        <w:shd w:val="clear" w:color="auto" w:fill="F6F6F6"/>
        <w:spacing w:before="0" w:beforeAutospacing="0" w:after="0" w:afterAutospacing="0"/>
        <w:textAlignment w:val="baseline"/>
        <w:rPr>
          <w:rFonts w:ascii="Calibri" w:hAnsi="Calibri" w:cs="Calibri"/>
          <w:color w:val="063707"/>
          <w:sz w:val="22"/>
          <w:szCs w:val="22"/>
          <w:shd w:val="clear" w:color="auto" w:fill="FFFFFF"/>
        </w:rPr>
      </w:pPr>
    </w:p>
    <w:p w14:paraId="20E66C10" w14:textId="44785FD2" w:rsidR="00D21DBD" w:rsidRDefault="00D21DBD" w:rsidP="00D21DBD">
      <w:pPr>
        <w:pStyle w:val="ssrcss-1q0x1qg-paragraph"/>
        <w:shd w:val="clear" w:color="auto" w:fill="F6F6F6"/>
        <w:spacing w:before="0" w:beforeAutospacing="0" w:after="0" w:afterAutospacing="0"/>
        <w:textAlignment w:val="baseline"/>
        <w:rPr>
          <w:rFonts w:ascii="Calibri" w:hAnsi="Calibri" w:cs="Calibri"/>
          <w:color w:val="063707"/>
          <w:sz w:val="22"/>
          <w:szCs w:val="22"/>
          <w:shd w:val="clear" w:color="auto" w:fill="FFFFFF"/>
        </w:rPr>
      </w:pPr>
      <w:r>
        <w:rPr>
          <w:rFonts w:ascii="Calibri" w:hAnsi="Calibri" w:cs="Calibri"/>
          <w:color w:val="063707"/>
          <w:sz w:val="22"/>
          <w:szCs w:val="22"/>
          <w:shd w:val="clear" w:color="auto" w:fill="FFFFFF"/>
        </w:rPr>
        <w:t>The actual birthday of the association is July 8</w:t>
      </w:r>
      <w:r w:rsidRPr="009F7262">
        <w:rPr>
          <w:rFonts w:ascii="Calibri" w:hAnsi="Calibri" w:cs="Calibri"/>
          <w:color w:val="063707"/>
          <w:sz w:val="22"/>
          <w:szCs w:val="22"/>
          <w:shd w:val="clear" w:color="auto" w:fill="FFFFFF"/>
          <w:vertAlign w:val="superscript"/>
        </w:rPr>
        <w:t>th</w:t>
      </w:r>
      <w:r>
        <w:rPr>
          <w:rFonts w:ascii="Calibri" w:hAnsi="Calibri" w:cs="Calibri"/>
          <w:color w:val="063707"/>
          <w:sz w:val="22"/>
          <w:szCs w:val="22"/>
          <w:shd w:val="clear" w:color="auto" w:fill="FFFFFF"/>
        </w:rPr>
        <w:t xml:space="preserve"> so it would </w:t>
      </w:r>
      <w:r w:rsidR="009D63F8">
        <w:rPr>
          <w:rFonts w:ascii="Calibri" w:hAnsi="Calibri" w:cs="Calibri"/>
          <w:color w:val="063707"/>
          <w:sz w:val="22"/>
          <w:szCs w:val="22"/>
          <w:shd w:val="clear" w:color="auto" w:fill="FFFFFF"/>
        </w:rPr>
        <w:t>seem</w:t>
      </w:r>
      <w:r>
        <w:rPr>
          <w:rFonts w:ascii="Calibri" w:hAnsi="Calibri" w:cs="Calibri"/>
          <w:color w:val="063707"/>
          <w:sz w:val="22"/>
          <w:szCs w:val="22"/>
          <w:shd w:val="clear" w:color="auto" w:fill="FFFFFF"/>
        </w:rPr>
        <w:t xml:space="preserve"> appropriate to mark the occasion on th</w:t>
      </w:r>
      <w:r w:rsidR="009D63F8">
        <w:rPr>
          <w:rFonts w:ascii="Calibri" w:hAnsi="Calibri" w:cs="Calibri"/>
          <w:color w:val="063707"/>
          <w:sz w:val="22"/>
          <w:szCs w:val="22"/>
          <w:shd w:val="clear" w:color="auto" w:fill="FFFFFF"/>
        </w:rPr>
        <w:t>at</w:t>
      </w:r>
      <w:r>
        <w:rPr>
          <w:rFonts w:ascii="Calibri" w:hAnsi="Calibri" w:cs="Calibri"/>
          <w:color w:val="063707"/>
          <w:sz w:val="22"/>
          <w:szCs w:val="22"/>
          <w:shd w:val="clear" w:color="auto" w:fill="FFFFFF"/>
        </w:rPr>
        <w:t xml:space="preserve"> day or soon after this date, any suggestions of how best we might do this would be very welcome, so please forward to our Secretary as soon as possible.</w:t>
      </w:r>
    </w:p>
    <w:p w14:paraId="42CC5FB4" w14:textId="77777777" w:rsidR="00D21DBD" w:rsidRDefault="00D21DBD" w:rsidP="00D21DBD">
      <w:pPr>
        <w:pStyle w:val="ssrcss-1q0x1qg-paragraph"/>
        <w:shd w:val="clear" w:color="auto" w:fill="F6F6F6"/>
        <w:spacing w:before="0" w:beforeAutospacing="0" w:after="0" w:afterAutospacing="0"/>
        <w:textAlignment w:val="baseline"/>
        <w:rPr>
          <w:rFonts w:ascii="Calibri" w:hAnsi="Calibri" w:cs="Calibri"/>
          <w:color w:val="063707"/>
          <w:sz w:val="22"/>
          <w:szCs w:val="22"/>
          <w:shd w:val="clear" w:color="auto" w:fill="FFFFFF"/>
        </w:rPr>
      </w:pPr>
    </w:p>
    <w:p w14:paraId="35805794" w14:textId="77777777" w:rsidR="00D21DBD" w:rsidRDefault="00D21DBD" w:rsidP="00D21DBD">
      <w:pPr>
        <w:pStyle w:val="ssrcss-1q0x1qg-paragraph"/>
        <w:shd w:val="clear" w:color="auto" w:fill="F6F6F6"/>
        <w:spacing w:before="0" w:beforeAutospacing="0" w:after="0" w:afterAutospacing="0"/>
        <w:textAlignment w:val="baseline"/>
        <w:rPr>
          <w:rFonts w:ascii="Calibri" w:hAnsi="Calibri" w:cs="Calibri"/>
          <w:color w:val="141414"/>
          <w:sz w:val="22"/>
          <w:szCs w:val="22"/>
        </w:rPr>
      </w:pPr>
      <w:r>
        <w:rPr>
          <w:rFonts w:ascii="Calibri" w:hAnsi="Calibri" w:cs="Calibri"/>
          <w:color w:val="141414"/>
          <w:sz w:val="22"/>
          <w:szCs w:val="22"/>
        </w:rPr>
        <w:t>On a personal note I would just like to apologise for missing one or two meetings this year due mainly to unforeseen health issues that I am now thankfully well on the way to resolving, a special thank you to Ray for stepping into my Chairmans role when needed.</w:t>
      </w:r>
    </w:p>
    <w:p w14:paraId="17ACA4C8" w14:textId="77777777" w:rsidR="00D21DBD" w:rsidRDefault="00D21DBD" w:rsidP="00D21DBD">
      <w:pPr>
        <w:pStyle w:val="ssrcss-1q0x1qg-paragraph"/>
        <w:shd w:val="clear" w:color="auto" w:fill="F6F6F6"/>
        <w:spacing w:before="0" w:beforeAutospacing="0" w:after="0" w:afterAutospacing="0"/>
        <w:textAlignment w:val="baseline"/>
        <w:rPr>
          <w:rFonts w:ascii="Calibri" w:hAnsi="Calibri" w:cs="Calibri"/>
          <w:color w:val="141414"/>
          <w:sz w:val="22"/>
          <w:szCs w:val="22"/>
        </w:rPr>
      </w:pPr>
    </w:p>
    <w:p w14:paraId="553A423B" w14:textId="77777777" w:rsidR="00D21DBD" w:rsidRDefault="00D21DBD" w:rsidP="00D21DBD">
      <w:pPr>
        <w:shd w:val="clear" w:color="auto" w:fill="FFFFFF"/>
        <w:spacing w:after="160"/>
        <w:rPr>
          <w:color w:val="000000"/>
        </w:rPr>
      </w:pPr>
      <w:r>
        <w:rPr>
          <w:rFonts w:cs="Calibri"/>
          <w:bCs/>
        </w:rPr>
        <w:t>Finally, I take this opportunity to seek help, from anyone who is willing and able to give their time to help with any fund raising ideas</w:t>
      </w:r>
      <w:r>
        <w:rPr>
          <w:bCs/>
        </w:rPr>
        <w:t xml:space="preserve"> or activities to help promote the work of the playing field association across the Shropshire, Telford and Wrekin area</w:t>
      </w:r>
    </w:p>
    <w:p w14:paraId="370BA667" w14:textId="77777777" w:rsidR="00D21DBD" w:rsidRDefault="00D21DBD" w:rsidP="00D21DBD">
      <w:pPr>
        <w:rPr>
          <w:bCs/>
        </w:rPr>
      </w:pPr>
      <w:r>
        <w:rPr>
          <w:bCs/>
        </w:rPr>
        <w:t>Ian Brett</w:t>
      </w:r>
    </w:p>
    <w:p w14:paraId="54FB9682" w14:textId="77777777" w:rsidR="00D21DBD" w:rsidRDefault="00D21DBD" w:rsidP="00D21DBD">
      <w:pPr>
        <w:rPr>
          <w:bCs/>
        </w:rPr>
      </w:pPr>
      <w:r>
        <w:rPr>
          <w:bCs/>
        </w:rPr>
        <w:t>Chairman SPFA</w:t>
      </w:r>
    </w:p>
    <w:p w14:paraId="109A8516" w14:textId="77777777" w:rsidR="00275603" w:rsidRDefault="00275603" w:rsidP="00D21DBD">
      <w:pPr>
        <w:rPr>
          <w:bCs/>
        </w:rPr>
      </w:pPr>
    </w:p>
    <w:p w14:paraId="2A8503A9" w14:textId="77777777" w:rsidR="00275603" w:rsidRDefault="00275603" w:rsidP="00D21DBD">
      <w:pPr>
        <w:rPr>
          <w:bCs/>
        </w:rPr>
      </w:pPr>
    </w:p>
    <w:p w14:paraId="73AA9617" w14:textId="77777777" w:rsidR="00275603" w:rsidRDefault="00275603" w:rsidP="00D21DBD">
      <w:pPr>
        <w:rPr>
          <w:bCs/>
        </w:rPr>
      </w:pPr>
    </w:p>
    <w:p w14:paraId="099653A7" w14:textId="77777777" w:rsidR="00275603" w:rsidRDefault="00275603" w:rsidP="00D21DBD">
      <w:pPr>
        <w:rPr>
          <w:bCs/>
        </w:rPr>
      </w:pPr>
    </w:p>
    <w:p w14:paraId="76873DD4" w14:textId="77777777" w:rsidR="00377E68" w:rsidRDefault="00377E68" w:rsidP="00361CFB">
      <w:pPr>
        <w:jc w:val="center"/>
        <w:rPr>
          <w:b/>
          <w:color w:val="1F4E79"/>
          <w:sz w:val="24"/>
          <w:szCs w:val="24"/>
        </w:rPr>
      </w:pPr>
    </w:p>
    <w:p w14:paraId="1089FE54" w14:textId="2F152BB5" w:rsidR="00275603" w:rsidRDefault="00275603" w:rsidP="00361CFB">
      <w:pPr>
        <w:jc w:val="center"/>
        <w:rPr>
          <w:b/>
          <w:color w:val="1F4E79"/>
          <w:sz w:val="24"/>
          <w:szCs w:val="24"/>
        </w:rPr>
      </w:pPr>
      <w:r>
        <w:rPr>
          <w:noProof/>
        </w:rPr>
        <w:drawing>
          <wp:inline distT="0" distB="0" distL="0" distR="0" wp14:anchorId="5A3A98E4" wp14:editId="72D18EA5">
            <wp:extent cx="5726430" cy="3220403"/>
            <wp:effectExtent l="0" t="0" r="7620" b="0"/>
            <wp:docPr id="22" name="Picture 22" descr="A field of flowers with a hill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field of flowers with a hill in the background&#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6430" cy="3220403"/>
                    </a:xfrm>
                    <a:prstGeom prst="rect">
                      <a:avLst/>
                    </a:prstGeom>
                    <a:noFill/>
                    <a:ln>
                      <a:noFill/>
                    </a:ln>
                  </pic:spPr>
                </pic:pic>
              </a:graphicData>
            </a:graphic>
          </wp:inline>
        </w:drawing>
      </w:r>
    </w:p>
    <w:p w14:paraId="5D6E67E2" w14:textId="77777777" w:rsidR="00275603" w:rsidRDefault="00275603" w:rsidP="00361CFB">
      <w:pPr>
        <w:jc w:val="center"/>
        <w:rPr>
          <w:b/>
          <w:color w:val="1F4E79"/>
          <w:sz w:val="24"/>
          <w:szCs w:val="24"/>
        </w:rPr>
      </w:pPr>
    </w:p>
    <w:p w14:paraId="520B3D16" w14:textId="77777777" w:rsidR="00275603" w:rsidRDefault="00275603" w:rsidP="00831280">
      <w:pPr>
        <w:rPr>
          <w:b/>
          <w:color w:val="1F4E79"/>
          <w:sz w:val="24"/>
          <w:szCs w:val="24"/>
        </w:rPr>
      </w:pPr>
    </w:p>
    <w:p w14:paraId="4E1781D6" w14:textId="77777777" w:rsidR="00831280" w:rsidRDefault="00831280" w:rsidP="00831280">
      <w:pPr>
        <w:rPr>
          <w:b/>
          <w:color w:val="1F4E79"/>
          <w:sz w:val="24"/>
          <w:szCs w:val="24"/>
        </w:rPr>
      </w:pPr>
    </w:p>
    <w:p w14:paraId="0ED9CFE0" w14:textId="77777777" w:rsidR="00831280" w:rsidRDefault="00831280" w:rsidP="00831280">
      <w:pPr>
        <w:rPr>
          <w:b/>
          <w:color w:val="1F4E79"/>
          <w:sz w:val="24"/>
          <w:szCs w:val="24"/>
        </w:rPr>
      </w:pPr>
    </w:p>
    <w:p w14:paraId="3F414B02" w14:textId="77777777" w:rsidR="00831280" w:rsidRDefault="00831280" w:rsidP="00831280">
      <w:pPr>
        <w:rPr>
          <w:b/>
          <w:color w:val="1F4E79"/>
          <w:sz w:val="24"/>
          <w:szCs w:val="24"/>
        </w:rPr>
      </w:pPr>
    </w:p>
    <w:p w14:paraId="358984D9" w14:textId="77777777" w:rsidR="00831280" w:rsidRDefault="00831280" w:rsidP="00831280">
      <w:pPr>
        <w:rPr>
          <w:b/>
          <w:color w:val="1F4E79"/>
          <w:sz w:val="24"/>
          <w:szCs w:val="24"/>
        </w:rPr>
      </w:pPr>
    </w:p>
    <w:p w14:paraId="322BADD8" w14:textId="6CBAB6FF" w:rsidR="001B3BB9" w:rsidRPr="00361CFB" w:rsidRDefault="001B3BB9" w:rsidP="00361CFB">
      <w:pPr>
        <w:jc w:val="center"/>
        <w:rPr>
          <w:bCs/>
        </w:rPr>
      </w:pPr>
      <w:r w:rsidRPr="00595F70">
        <w:rPr>
          <w:b/>
          <w:color w:val="1F4E79"/>
          <w:sz w:val="24"/>
          <w:szCs w:val="24"/>
        </w:rPr>
        <w:lastRenderedPageBreak/>
        <w:t>Secretary Report 202</w:t>
      </w:r>
      <w:r w:rsidR="00377E68">
        <w:rPr>
          <w:b/>
          <w:color w:val="1F4E79"/>
          <w:sz w:val="24"/>
          <w:szCs w:val="24"/>
        </w:rPr>
        <w:t>4</w:t>
      </w:r>
      <w:r w:rsidRPr="00595F70">
        <w:rPr>
          <w:b/>
          <w:color w:val="1F4E79"/>
          <w:sz w:val="24"/>
          <w:szCs w:val="24"/>
        </w:rPr>
        <w:t xml:space="preserve"> </w:t>
      </w:r>
      <w:r>
        <w:rPr>
          <w:b/>
          <w:color w:val="1F4E79"/>
          <w:sz w:val="24"/>
          <w:szCs w:val="24"/>
        </w:rPr>
        <w:t>–</w:t>
      </w:r>
      <w:r w:rsidRPr="00595F70">
        <w:rPr>
          <w:b/>
          <w:color w:val="1F4E79"/>
          <w:sz w:val="24"/>
          <w:szCs w:val="24"/>
        </w:rPr>
        <w:t xml:space="preserve"> 202</w:t>
      </w:r>
      <w:r w:rsidR="00377E68">
        <w:rPr>
          <w:b/>
          <w:color w:val="1F4E79"/>
          <w:sz w:val="24"/>
          <w:szCs w:val="24"/>
        </w:rPr>
        <w:t>5</w:t>
      </w:r>
    </w:p>
    <w:p w14:paraId="50B91774" w14:textId="77777777" w:rsidR="001B3BB9" w:rsidRDefault="001B3BB9" w:rsidP="001B3BB9">
      <w:pPr>
        <w:rPr>
          <w:bCs/>
        </w:rPr>
      </w:pPr>
    </w:p>
    <w:p w14:paraId="67C58AC4" w14:textId="77777777" w:rsidR="001B3BB9" w:rsidRPr="00361CFB" w:rsidRDefault="001B3BB9" w:rsidP="001B3BB9">
      <w:pPr>
        <w:rPr>
          <w:bCs/>
        </w:rPr>
      </w:pPr>
      <w:r w:rsidRPr="00361CFB">
        <w:rPr>
          <w:bCs/>
        </w:rPr>
        <w:t>I start my annual report by thanking all of you that have continued to support the Shropshire Playing Fields Association as we continue to keep pace with changing trends and times across the County of Shropshire, Telford, and Wrekin to do with outdoor physical activity, play, sport, recreation, and leisure facilities.</w:t>
      </w:r>
    </w:p>
    <w:p w14:paraId="206961F0" w14:textId="77777777" w:rsidR="001B3BB9" w:rsidRPr="00361CFB" w:rsidRDefault="001B3BB9" w:rsidP="001B3BB9">
      <w:pPr>
        <w:rPr>
          <w:bCs/>
        </w:rPr>
      </w:pPr>
    </w:p>
    <w:p w14:paraId="05DEFAC6" w14:textId="77777777" w:rsidR="001B3BB9" w:rsidRPr="00361CFB" w:rsidRDefault="001B3BB9" w:rsidP="001B3BB9">
      <w:pPr>
        <w:spacing w:line="257" w:lineRule="auto"/>
        <w:rPr>
          <w:b/>
          <w:bCs/>
          <w:color w:val="1F4E79"/>
        </w:rPr>
      </w:pPr>
      <w:r w:rsidRPr="00361CFB">
        <w:rPr>
          <w:b/>
          <w:bCs/>
          <w:color w:val="1F4E79"/>
        </w:rPr>
        <w:t>Trustees</w:t>
      </w:r>
    </w:p>
    <w:p w14:paraId="56473573" w14:textId="77777777" w:rsidR="001B3BB9" w:rsidRDefault="001B3BB9" w:rsidP="001B3BB9">
      <w:pPr>
        <w:spacing w:line="257" w:lineRule="auto"/>
      </w:pPr>
      <w:r w:rsidRPr="00361CFB">
        <w:t xml:space="preserve">James Lavery, David Beechey and Tony Durnell have all kindly agreed to continue as trustees of the Shropshire Playing Fields Association keeping our number at three. Your secretary is mindful that long term we need to grow our number of trustees, whilst seeking to develop a more diverse profile across our ranks. </w:t>
      </w:r>
    </w:p>
    <w:p w14:paraId="2433EA0E" w14:textId="77777777" w:rsidR="0027015B" w:rsidRDefault="0027015B" w:rsidP="001B3BB9">
      <w:pPr>
        <w:spacing w:line="257" w:lineRule="auto"/>
      </w:pPr>
    </w:p>
    <w:p w14:paraId="7F47B41F" w14:textId="77777777" w:rsidR="0027015B" w:rsidRDefault="0027015B" w:rsidP="0027015B">
      <w:pPr>
        <w:spacing w:line="257" w:lineRule="auto"/>
        <w:rPr>
          <w:b/>
          <w:bCs/>
        </w:rPr>
      </w:pPr>
      <w:r w:rsidRPr="0027015B">
        <w:rPr>
          <w:b/>
          <w:bCs/>
        </w:rPr>
        <w:t>Centenary challenge 2025-2028</w:t>
      </w:r>
    </w:p>
    <w:p w14:paraId="3927B822" w14:textId="77777777" w:rsidR="0027015B" w:rsidRDefault="0027015B" w:rsidP="0027015B">
      <w:pPr>
        <w:spacing w:line="257" w:lineRule="auto"/>
        <w:rPr>
          <w:rFonts w:cs="Calibri"/>
          <w:color w:val="343338"/>
          <w:shd w:val="clear" w:color="auto" w:fill="FFFFFF"/>
        </w:rPr>
      </w:pPr>
      <w:r w:rsidRPr="0027015B">
        <w:rPr>
          <w:rFonts w:cs="Calibri"/>
          <w:color w:val="343338"/>
          <w:shd w:val="clear" w:color="auto" w:fill="FFFFFF"/>
        </w:rPr>
        <w:t xml:space="preserve">The National Playing Fields Association (NPFA) was founded on 8 July 1925. It is a registered charity and received a royal charter in 1932. </w:t>
      </w:r>
    </w:p>
    <w:p w14:paraId="171939A1" w14:textId="77777777" w:rsidR="0027015B" w:rsidRDefault="0027015B" w:rsidP="0027015B">
      <w:pPr>
        <w:spacing w:line="257" w:lineRule="auto"/>
        <w:rPr>
          <w:rFonts w:cs="Calibri"/>
          <w:color w:val="343338"/>
          <w:shd w:val="clear" w:color="auto" w:fill="FFFFFF"/>
        </w:rPr>
      </w:pPr>
    </w:p>
    <w:p w14:paraId="1EC363F4" w14:textId="3DC48F42" w:rsidR="0027015B" w:rsidRDefault="0027015B" w:rsidP="001B3BB9">
      <w:pPr>
        <w:spacing w:line="257" w:lineRule="auto"/>
        <w:rPr>
          <w:rFonts w:cs="Calibri"/>
          <w:color w:val="343338"/>
          <w:shd w:val="clear" w:color="auto" w:fill="FFFFFF"/>
        </w:rPr>
      </w:pPr>
      <w:r w:rsidRPr="0027015B">
        <w:rPr>
          <w:rFonts w:cs="Calibri"/>
          <w:color w:val="343338"/>
          <w:shd w:val="clear" w:color="auto" w:fill="FFFFFF"/>
        </w:rPr>
        <w:t>Its aims were to secure adequate playing fields for the present and future needs of all sections of society, to secure proper playgroups for the children, to save existing sports grounds and the open spaces that remain in urban areas, to co-operate with all local authorities and others who are striving to secure these objectives, and to act as a pressure group to focus local opinion.</w:t>
      </w:r>
    </w:p>
    <w:p w14:paraId="20A630A0" w14:textId="77777777" w:rsidR="0027015B" w:rsidRDefault="0027015B" w:rsidP="001B3BB9">
      <w:pPr>
        <w:spacing w:line="257" w:lineRule="auto"/>
        <w:rPr>
          <w:rFonts w:cs="Calibri"/>
          <w:color w:val="343338"/>
          <w:shd w:val="clear" w:color="auto" w:fill="FFFFFF"/>
        </w:rPr>
      </w:pPr>
    </w:p>
    <w:p w14:paraId="100A2C59" w14:textId="10C9261A" w:rsidR="0027015B" w:rsidRDefault="0027015B" w:rsidP="001B3BB9">
      <w:pPr>
        <w:spacing w:line="257" w:lineRule="auto"/>
        <w:rPr>
          <w:rFonts w:cs="Calibri"/>
          <w:color w:val="343338"/>
          <w:shd w:val="clear" w:color="auto" w:fill="FFFFFF"/>
        </w:rPr>
      </w:pPr>
      <w:r>
        <w:rPr>
          <w:rFonts w:cs="Calibri"/>
          <w:color w:val="343338"/>
          <w:shd w:val="clear" w:color="auto" w:fill="FFFFFF"/>
        </w:rPr>
        <w:t xml:space="preserve">In Shropshire the first records of a playing field association was in Oswestry in 1928, taking account of the need of our current Shropshire Playing Field Association it is the intention of your Secretary to celebrate these important landmarks by promoting the </w:t>
      </w:r>
      <w:r w:rsidR="00DD3C9A">
        <w:rPr>
          <w:rFonts w:cs="Calibri"/>
          <w:color w:val="343338"/>
          <w:shd w:val="clear" w:color="auto" w:fill="FFFFFF"/>
        </w:rPr>
        <w:t>role of the playing field association across Shropshire recognising the need for an association both then and now going forward.</w:t>
      </w:r>
    </w:p>
    <w:p w14:paraId="72761E5E" w14:textId="77777777" w:rsidR="00DD3C9A" w:rsidRDefault="00DD3C9A" w:rsidP="001B3BB9">
      <w:pPr>
        <w:spacing w:line="257" w:lineRule="auto"/>
        <w:rPr>
          <w:rFonts w:cs="Calibri"/>
          <w:color w:val="343338"/>
          <w:shd w:val="clear" w:color="auto" w:fill="FFFFFF"/>
        </w:rPr>
      </w:pPr>
    </w:p>
    <w:p w14:paraId="6989CEF2" w14:textId="55C56238" w:rsidR="00DD3C9A" w:rsidRDefault="00DD3C9A" w:rsidP="001B3BB9">
      <w:pPr>
        <w:spacing w:line="257" w:lineRule="auto"/>
        <w:rPr>
          <w:rFonts w:cs="Calibri"/>
          <w:color w:val="343338"/>
          <w:shd w:val="clear" w:color="auto" w:fill="FFFFFF"/>
        </w:rPr>
      </w:pPr>
      <w:r>
        <w:rPr>
          <w:rFonts w:cs="Calibri"/>
          <w:color w:val="343338"/>
          <w:shd w:val="clear" w:color="auto" w:fill="FFFFFF"/>
        </w:rPr>
        <w:t>During the next three year period, commencing July 8</w:t>
      </w:r>
      <w:r w:rsidRPr="00DD3C9A">
        <w:rPr>
          <w:rFonts w:cs="Calibri"/>
          <w:color w:val="343338"/>
          <w:shd w:val="clear" w:color="auto" w:fill="FFFFFF"/>
          <w:vertAlign w:val="superscript"/>
        </w:rPr>
        <w:t>th</w:t>
      </w:r>
      <w:r>
        <w:rPr>
          <w:rFonts w:cs="Calibri"/>
          <w:color w:val="343338"/>
          <w:shd w:val="clear" w:color="auto" w:fill="FFFFFF"/>
        </w:rPr>
        <w:t xml:space="preserve"> 2025 until July 8</w:t>
      </w:r>
      <w:r w:rsidRPr="00DD3C9A">
        <w:rPr>
          <w:rFonts w:cs="Calibri"/>
          <w:color w:val="343338"/>
          <w:shd w:val="clear" w:color="auto" w:fill="FFFFFF"/>
          <w:vertAlign w:val="superscript"/>
        </w:rPr>
        <w:t>th</w:t>
      </w:r>
      <w:r>
        <w:rPr>
          <w:rFonts w:cs="Calibri"/>
          <w:color w:val="343338"/>
          <w:shd w:val="clear" w:color="auto" w:fill="FFFFFF"/>
        </w:rPr>
        <w:t xml:space="preserve"> 2028 your secretary has set SPFA the challenge of trying to recruit and retain 100 new volunteer members to ensure our future.</w:t>
      </w:r>
    </w:p>
    <w:p w14:paraId="4B5E68B4" w14:textId="77777777" w:rsidR="00DD3C9A" w:rsidRDefault="00DD3C9A" w:rsidP="001B3BB9">
      <w:pPr>
        <w:spacing w:line="257" w:lineRule="auto"/>
        <w:rPr>
          <w:rFonts w:cs="Calibri"/>
          <w:color w:val="343338"/>
          <w:shd w:val="clear" w:color="auto" w:fill="FFFFFF"/>
        </w:rPr>
      </w:pPr>
    </w:p>
    <w:p w14:paraId="57B60FE6" w14:textId="11B25EAE" w:rsidR="00DD3C9A" w:rsidRDefault="00DD3C9A" w:rsidP="001B3BB9">
      <w:pPr>
        <w:spacing w:line="257" w:lineRule="auto"/>
        <w:rPr>
          <w:rFonts w:cs="Calibri"/>
          <w:color w:val="343338"/>
          <w:shd w:val="clear" w:color="auto" w:fill="FFFFFF"/>
        </w:rPr>
      </w:pPr>
      <w:r>
        <w:rPr>
          <w:rFonts w:cs="Calibri"/>
          <w:color w:val="343338"/>
          <w:shd w:val="clear" w:color="auto" w:fill="FFFFFF"/>
        </w:rPr>
        <w:t>A second challenge if successful with the first</w:t>
      </w:r>
      <w:r w:rsidR="002B0169">
        <w:rPr>
          <w:rFonts w:cs="Calibri"/>
          <w:color w:val="343338"/>
          <w:shd w:val="clear" w:color="auto" w:fill="FFFFFF"/>
        </w:rPr>
        <w:t>,</w:t>
      </w:r>
      <w:r>
        <w:rPr>
          <w:rFonts w:cs="Calibri"/>
          <w:color w:val="343338"/>
          <w:shd w:val="clear" w:color="auto" w:fill="FFFFFF"/>
        </w:rPr>
        <w:t xml:space="preserve"> will be to launch as many as possible local playing field associations around the Telford, Wrekin and Shropshire area, so that our coverage on the ground is widespread allowing us to be more effective in our pursuit of these objectives.</w:t>
      </w:r>
    </w:p>
    <w:p w14:paraId="53869654" w14:textId="77777777" w:rsidR="00DD3C9A" w:rsidRDefault="00DD3C9A" w:rsidP="001B3BB9">
      <w:pPr>
        <w:spacing w:line="257" w:lineRule="auto"/>
        <w:rPr>
          <w:rFonts w:cs="Calibri"/>
          <w:color w:val="343338"/>
          <w:shd w:val="clear" w:color="auto" w:fill="FFFFFF"/>
        </w:rPr>
      </w:pPr>
    </w:p>
    <w:p w14:paraId="1A1A29F1" w14:textId="02E6F801" w:rsidR="001B3BB9" w:rsidRPr="002B0169" w:rsidRDefault="00DD3C9A" w:rsidP="002B0169">
      <w:pPr>
        <w:spacing w:line="257" w:lineRule="auto"/>
        <w:rPr>
          <w:b/>
          <w:bCs/>
          <w:color w:val="1F4E79"/>
        </w:rPr>
      </w:pPr>
      <w:r>
        <w:rPr>
          <w:rFonts w:cs="Calibri"/>
          <w:color w:val="343338"/>
          <w:shd w:val="clear" w:color="auto" w:fill="FFFFFF"/>
        </w:rPr>
        <w:t xml:space="preserve">It is my intention to stand down as Secretary of the main Shropshire Playing Fields Association at an appropriate time during this next three year period, so anyone wishing to take on the role or anyone who knows someone suitable to take on the role should contact </w:t>
      </w:r>
      <w:r w:rsidR="002B0169">
        <w:rPr>
          <w:rFonts w:cs="Calibri"/>
          <w:color w:val="343338"/>
          <w:shd w:val="clear" w:color="auto" w:fill="FFFFFF"/>
        </w:rPr>
        <w:t>myself directly to discuss a possible handover.</w:t>
      </w:r>
    </w:p>
    <w:p w14:paraId="081D70BF" w14:textId="77777777" w:rsidR="001B3BB9" w:rsidRPr="00361CFB" w:rsidRDefault="001B3BB9" w:rsidP="001B3BB9">
      <w:pPr>
        <w:rPr>
          <w:b/>
          <w:color w:val="1F4E79"/>
        </w:rPr>
      </w:pPr>
    </w:p>
    <w:p w14:paraId="6C7AFCDE" w14:textId="77777777" w:rsidR="001B3BB9" w:rsidRPr="00361CFB" w:rsidRDefault="001B3BB9" w:rsidP="001B3BB9">
      <w:pPr>
        <w:rPr>
          <w:b/>
          <w:color w:val="1F4E79"/>
        </w:rPr>
      </w:pPr>
      <w:r w:rsidRPr="00361CFB">
        <w:rPr>
          <w:b/>
          <w:color w:val="1F4E79"/>
        </w:rPr>
        <w:t>Shropshire Playing Pitch and Outdoor Sports Strategy</w:t>
      </w:r>
    </w:p>
    <w:p w14:paraId="4543B44E" w14:textId="77777777" w:rsidR="001B3BB9" w:rsidRPr="00361CFB" w:rsidRDefault="001B3BB9" w:rsidP="001B3BB9">
      <w:r w:rsidRPr="00361CFB">
        <w:rPr>
          <w:bCs/>
        </w:rPr>
        <w:t>The Shropshire Playing Pitch and Outdoor Sports Strategy review report was completed and agreed by  Shropshire Council in March 2024.</w:t>
      </w:r>
      <w:r w:rsidRPr="00361CFB">
        <w:t xml:space="preserve"> </w:t>
      </w:r>
    </w:p>
    <w:p w14:paraId="5168DE4A" w14:textId="77777777" w:rsidR="001B3BB9" w:rsidRPr="00361CFB" w:rsidRDefault="001B3BB9" w:rsidP="001B3BB9"/>
    <w:p w14:paraId="3F24A170" w14:textId="77777777" w:rsidR="001B3BB9" w:rsidRPr="00361CFB" w:rsidRDefault="001B3BB9" w:rsidP="001B3BB9">
      <w:r w:rsidRPr="00361CFB">
        <w:t xml:space="preserve">Shropshire Playing Fields Association have been a part of the working group that meets regularly to review and up-date the report. </w:t>
      </w:r>
    </w:p>
    <w:p w14:paraId="7B521662" w14:textId="77777777" w:rsidR="001B3BB9" w:rsidRPr="00361CFB" w:rsidRDefault="001B3BB9" w:rsidP="001B3BB9"/>
    <w:p w14:paraId="17319F7F" w14:textId="77777777" w:rsidR="001B3BB9" w:rsidRPr="00361CFB" w:rsidRDefault="001B3BB9" w:rsidP="001B3BB9">
      <w:r w:rsidRPr="00361CFB">
        <w:t xml:space="preserve">SPFA continue to voice their concerns relating to a lack of robust evidence being put forward with regard to the important </w:t>
      </w:r>
      <w:r w:rsidRPr="00361CFB">
        <w:rPr>
          <w:b/>
          <w:bCs/>
        </w:rPr>
        <w:t>‘access and availability</w:t>
      </w:r>
      <w:r w:rsidRPr="00361CFB">
        <w:t xml:space="preserve">’ element when considering each sports facility being researched across the county of Shropshire, we also are concerned regard the limited scope of the strategy which only takes into consideration seven key sports, including football, rugby, cricket, hockey, netball, tennis and bowls. </w:t>
      </w:r>
    </w:p>
    <w:p w14:paraId="65C08235" w14:textId="77777777" w:rsidR="001B3BB9" w:rsidRPr="00361CFB" w:rsidRDefault="001B3BB9" w:rsidP="001B3BB9"/>
    <w:p w14:paraId="3E148165" w14:textId="5B88F43E" w:rsidR="00C9789F" w:rsidRDefault="001B3BB9" w:rsidP="009D63F8">
      <w:r w:rsidRPr="00361CFB">
        <w:t>We continue to lobby Shropshire Council and Telford and Wrekin Council along with local town and parish councils to provide robust and up-to date needs assessment for their open spaces, sport and recreation facilities as required in order to adhere to paragraph 98 and 99 of the National Planning Policy Framework.</w:t>
      </w:r>
    </w:p>
    <w:p w14:paraId="2CBAC88E" w14:textId="77777777" w:rsidR="002B0169" w:rsidRDefault="002B0169" w:rsidP="009D63F8"/>
    <w:p w14:paraId="426ABB45" w14:textId="4341D49E" w:rsidR="002B0169" w:rsidRPr="009D63F8" w:rsidRDefault="002B0169" w:rsidP="009D63F8">
      <w:r>
        <w:t>Our next meet up is on June 3</w:t>
      </w:r>
      <w:r w:rsidRPr="002B0169">
        <w:rPr>
          <w:vertAlign w:val="superscript"/>
        </w:rPr>
        <w:t>rd</w:t>
      </w:r>
      <w:r>
        <w:t xml:space="preserve"> 2025 at </w:t>
      </w:r>
      <w:proofErr w:type="spellStart"/>
      <w:r>
        <w:t>Lilleshalll</w:t>
      </w:r>
      <w:proofErr w:type="spellEnd"/>
      <w:r>
        <w:t xml:space="preserve"> N.S.C</w:t>
      </w:r>
    </w:p>
    <w:p w14:paraId="0936B534" w14:textId="77777777" w:rsidR="00361CFB" w:rsidRDefault="00361CFB" w:rsidP="001B3BB9">
      <w:pPr>
        <w:pStyle w:val="NormalWeb"/>
        <w:shd w:val="clear" w:color="auto" w:fill="FFFFFF"/>
        <w:spacing w:before="0" w:beforeAutospacing="0" w:after="0" w:afterAutospacing="0"/>
        <w:rPr>
          <w:rFonts w:ascii="Calibri" w:hAnsi="Calibri" w:cs="Calibri"/>
          <w:b/>
          <w:color w:val="1F4E79"/>
          <w:sz w:val="22"/>
          <w:szCs w:val="22"/>
        </w:rPr>
      </w:pPr>
    </w:p>
    <w:p w14:paraId="3E3D6EBB" w14:textId="300EDD0B" w:rsidR="00C9789F" w:rsidRPr="009D63F8" w:rsidRDefault="001B3BB9" w:rsidP="001B3BB9">
      <w:pPr>
        <w:pStyle w:val="NormalWeb"/>
        <w:shd w:val="clear" w:color="auto" w:fill="FFFFFF"/>
        <w:spacing w:before="0" w:beforeAutospacing="0" w:after="0" w:afterAutospacing="0"/>
        <w:rPr>
          <w:rFonts w:ascii="Calibri" w:hAnsi="Calibri" w:cs="Calibri"/>
          <w:b/>
          <w:color w:val="1F4E79"/>
          <w:sz w:val="22"/>
          <w:szCs w:val="22"/>
        </w:rPr>
      </w:pPr>
      <w:r w:rsidRPr="007442F2">
        <w:rPr>
          <w:rFonts w:ascii="Calibri" w:hAnsi="Calibri" w:cs="Calibri"/>
          <w:b/>
          <w:color w:val="1F4E79"/>
          <w:sz w:val="22"/>
          <w:szCs w:val="22"/>
        </w:rPr>
        <w:t>Planning gains</w:t>
      </w:r>
    </w:p>
    <w:p w14:paraId="64F0308C" w14:textId="77777777" w:rsidR="001B3BB9" w:rsidRPr="00361CFB" w:rsidRDefault="001B3BB9" w:rsidP="001B3BB9">
      <w:pPr>
        <w:spacing w:after="160" w:line="259" w:lineRule="auto"/>
        <w:rPr>
          <w:rFonts w:cs="Calibri"/>
        </w:rPr>
      </w:pPr>
      <w:r w:rsidRPr="00361CFB">
        <w:rPr>
          <w:rFonts w:cs="Calibri"/>
        </w:rPr>
        <w:t>With so many residential developments occurring in the county a great deal of money is required to be spent from these developments either through commuted 106 agreements or community infrastructure levy funding.</w:t>
      </w:r>
    </w:p>
    <w:p w14:paraId="6D8364C4" w14:textId="062850E0" w:rsidR="001B3BB9" w:rsidRPr="00361CFB" w:rsidRDefault="001B3BB9" w:rsidP="001B3BB9">
      <w:pPr>
        <w:spacing w:after="160" w:line="259" w:lineRule="auto"/>
        <w:rPr>
          <w:rFonts w:cs="Calibri"/>
        </w:rPr>
      </w:pPr>
      <w:r w:rsidRPr="00361CFB">
        <w:rPr>
          <w:rFonts w:cs="Calibri"/>
        </w:rPr>
        <w:t xml:space="preserve">The evidence so far reflects that too little of this infrastructure money is being spent on the creation of new play areas, sports pitches, urban or countryside parks, that </w:t>
      </w:r>
      <w:r w:rsidR="00F0409C" w:rsidRPr="00361CFB">
        <w:rPr>
          <w:rFonts w:cs="Calibri"/>
        </w:rPr>
        <w:t>c</w:t>
      </w:r>
      <w:r w:rsidRPr="00361CFB">
        <w:rPr>
          <w:rFonts w:cs="Calibri"/>
        </w:rPr>
        <w:t>ould be used to meet the needs of the new residents.</w:t>
      </w:r>
    </w:p>
    <w:p w14:paraId="64BDA159" w14:textId="77777777" w:rsidR="001B3BB9" w:rsidRPr="00361CFB" w:rsidRDefault="001B3BB9" w:rsidP="001B3BB9">
      <w:pPr>
        <w:spacing w:after="160" w:line="259" w:lineRule="auto"/>
        <w:rPr>
          <w:rFonts w:cs="Calibri"/>
        </w:rPr>
      </w:pPr>
      <w:r w:rsidRPr="00361CFB">
        <w:rPr>
          <w:rFonts w:cs="Calibri"/>
        </w:rPr>
        <w:t>It is important that as an organisation we continue to help identify where these funds should best be spent by working with local communities, sport clubs and associations, town and parish councils through their local development plans, place plans, neighbourhood plans, community led plans, sport plans.</w:t>
      </w:r>
    </w:p>
    <w:p w14:paraId="59E3ADC5" w14:textId="63BD878A" w:rsidR="001B3BB9" w:rsidRDefault="001B3BB9" w:rsidP="001B3BB9">
      <w:pPr>
        <w:rPr>
          <w:rFonts w:cs="Calibri"/>
          <w:bCs/>
        </w:rPr>
      </w:pPr>
      <w:r w:rsidRPr="00361CFB">
        <w:rPr>
          <w:rFonts w:cs="Calibri"/>
          <w:bCs/>
        </w:rPr>
        <w:t>In addition to identifying where money should be allocated towards providing new facilities there is also a need to monitor</w:t>
      </w:r>
      <w:r w:rsidR="00F0409C" w:rsidRPr="00361CFB">
        <w:rPr>
          <w:rFonts w:cs="Calibri"/>
          <w:bCs/>
        </w:rPr>
        <w:t xml:space="preserve"> that</w:t>
      </w:r>
      <w:r w:rsidRPr="00361CFB">
        <w:rPr>
          <w:rFonts w:cs="Calibri"/>
          <w:bCs/>
        </w:rPr>
        <w:t xml:space="preserve"> conditions</w:t>
      </w:r>
      <w:r w:rsidR="00F0409C" w:rsidRPr="00361CFB">
        <w:rPr>
          <w:rFonts w:cs="Calibri"/>
          <w:bCs/>
        </w:rPr>
        <w:t>,</w:t>
      </w:r>
      <w:r w:rsidRPr="00361CFB">
        <w:rPr>
          <w:rFonts w:cs="Calibri"/>
          <w:bCs/>
        </w:rPr>
        <w:t xml:space="preserve"> forming planning applications are being adhered to in full</w:t>
      </w:r>
      <w:r w:rsidR="00F0409C" w:rsidRPr="00361CFB">
        <w:rPr>
          <w:rFonts w:cs="Calibri"/>
          <w:bCs/>
        </w:rPr>
        <w:t>,</w:t>
      </w:r>
      <w:r w:rsidRPr="00361CFB">
        <w:rPr>
          <w:rFonts w:cs="Calibri"/>
          <w:bCs/>
        </w:rPr>
        <w:t xml:space="preserve"> and that financial planning gains are being distributed to appropriate and relevant causes.</w:t>
      </w:r>
    </w:p>
    <w:p w14:paraId="19C86F03" w14:textId="77777777" w:rsidR="00275603" w:rsidRDefault="00275603" w:rsidP="001B3BB9">
      <w:pPr>
        <w:rPr>
          <w:rFonts w:cs="Calibri"/>
          <w:bCs/>
        </w:rPr>
      </w:pPr>
    </w:p>
    <w:p w14:paraId="434453AC" w14:textId="77777777" w:rsidR="00831280" w:rsidRDefault="00831280" w:rsidP="00B34A21">
      <w:pPr>
        <w:rPr>
          <w:rFonts w:cs="Calibri"/>
          <w:b/>
        </w:rPr>
      </w:pPr>
    </w:p>
    <w:p w14:paraId="62940F69" w14:textId="77777777" w:rsidR="00831280" w:rsidRDefault="00831280" w:rsidP="00B34A21">
      <w:pPr>
        <w:rPr>
          <w:rFonts w:cs="Calibri"/>
          <w:b/>
        </w:rPr>
      </w:pPr>
    </w:p>
    <w:p w14:paraId="19CEB42B" w14:textId="77777777" w:rsidR="00831280" w:rsidRDefault="00831280" w:rsidP="00B34A21">
      <w:pPr>
        <w:rPr>
          <w:rFonts w:cs="Calibri"/>
          <w:b/>
        </w:rPr>
      </w:pPr>
    </w:p>
    <w:p w14:paraId="224BA579" w14:textId="65200E3A" w:rsidR="00B34A21" w:rsidRDefault="00275603" w:rsidP="00B34A21">
      <w:pPr>
        <w:rPr>
          <w:rFonts w:cs="Calibri"/>
          <w:b/>
        </w:rPr>
      </w:pPr>
      <w:r>
        <w:rPr>
          <w:rFonts w:cs="Calibri"/>
          <w:b/>
        </w:rPr>
        <w:lastRenderedPageBreak/>
        <w:t>Sport England statutory planning bod</w:t>
      </w:r>
      <w:r w:rsidR="00B34A21">
        <w:rPr>
          <w:rFonts w:cs="Calibri"/>
          <w:b/>
        </w:rPr>
        <w:t>y</w:t>
      </w:r>
    </w:p>
    <w:p w14:paraId="12327D37" w14:textId="138CF97B" w:rsidR="00275603" w:rsidRPr="00B34A21" w:rsidRDefault="00275603" w:rsidP="00B34A21">
      <w:pPr>
        <w:rPr>
          <w:rFonts w:cs="Calibri"/>
          <w:b/>
        </w:rPr>
      </w:pPr>
      <w:r w:rsidRPr="00275603">
        <w:rPr>
          <w:rFonts w:cs="Calibri"/>
          <w:color w:val="121212"/>
        </w:rPr>
        <w:t>As part of the national planning and infrastructure bill the government has said it wants to “speed up the delivery of new homes and critical infrastructure” by removing the powers of some of the statutory consultees on planning decisions.</w:t>
      </w:r>
    </w:p>
    <w:p w14:paraId="35FA5F54" w14:textId="77777777" w:rsidR="00275603" w:rsidRPr="00275603" w:rsidRDefault="00275603" w:rsidP="00275603">
      <w:pPr>
        <w:pStyle w:val="dcr-16w5gq9"/>
        <w:shd w:val="clear" w:color="auto" w:fill="FFFFFF"/>
        <w:spacing w:before="0" w:after="0"/>
        <w:textAlignment w:val="baseline"/>
        <w:rPr>
          <w:rFonts w:ascii="Calibri" w:hAnsi="Calibri" w:cs="Calibri"/>
          <w:color w:val="121212"/>
          <w:sz w:val="22"/>
          <w:szCs w:val="22"/>
        </w:rPr>
      </w:pPr>
      <w:r w:rsidRPr="00275603">
        <w:rPr>
          <w:rFonts w:ascii="Calibri" w:hAnsi="Calibri" w:cs="Calibri"/>
          <w:color w:val="121212"/>
          <w:sz w:val="22"/>
          <w:szCs w:val="22"/>
        </w:rPr>
        <w:t>These include large organisations such as the Environment Agency and Natural England but the minister for housing and planning, Matthew Pennycook, </w:t>
      </w:r>
      <w:hyperlink r:id="rId11" w:history="1">
        <w:r w:rsidRPr="00B34A21">
          <w:rPr>
            <w:rStyle w:val="Hyperlink"/>
            <w:rFonts w:ascii="Calibri" w:eastAsiaTheme="majorEastAsia" w:hAnsi="Calibri" w:cs="Calibri"/>
            <w:color w:val="auto"/>
            <w:sz w:val="22"/>
            <w:szCs w:val="22"/>
            <w:bdr w:val="none" w:sz="0" w:space="0" w:color="auto" w:frame="1"/>
          </w:rPr>
          <w:t>recently announced</w:t>
        </w:r>
      </w:hyperlink>
      <w:r w:rsidRPr="00B34A21">
        <w:rPr>
          <w:rFonts w:ascii="Calibri" w:hAnsi="Calibri" w:cs="Calibri"/>
          <w:sz w:val="22"/>
          <w:szCs w:val="22"/>
        </w:rPr>
        <w:t> t</w:t>
      </w:r>
      <w:r w:rsidRPr="00275603">
        <w:rPr>
          <w:rFonts w:ascii="Calibri" w:hAnsi="Calibri" w:cs="Calibri"/>
          <w:color w:val="121212"/>
          <w:sz w:val="22"/>
          <w:szCs w:val="22"/>
        </w:rPr>
        <w:t xml:space="preserve">hat the government’s “initial intention is that this will </w:t>
      </w:r>
      <w:r w:rsidRPr="00B34A21">
        <w:rPr>
          <w:rFonts w:ascii="Calibri" w:hAnsi="Calibri" w:cs="Calibri"/>
          <w:b/>
          <w:bCs/>
          <w:color w:val="121212"/>
          <w:sz w:val="22"/>
          <w:szCs w:val="22"/>
        </w:rPr>
        <w:t>include Sport England</w:t>
      </w:r>
      <w:r w:rsidRPr="00275603">
        <w:rPr>
          <w:rFonts w:ascii="Calibri" w:hAnsi="Calibri" w:cs="Calibri"/>
          <w:color w:val="121212"/>
          <w:sz w:val="22"/>
          <w:szCs w:val="22"/>
        </w:rPr>
        <w:t>, the Theatres Trust and the Gardens Trust”.</w:t>
      </w:r>
    </w:p>
    <w:p w14:paraId="6127E3C5" w14:textId="77777777" w:rsidR="00275603" w:rsidRPr="00275603" w:rsidRDefault="00275603" w:rsidP="00275603">
      <w:pPr>
        <w:pStyle w:val="dcr-16w5gq9"/>
        <w:shd w:val="clear" w:color="auto" w:fill="FFFFFF"/>
        <w:spacing w:before="0" w:after="0"/>
        <w:textAlignment w:val="baseline"/>
        <w:rPr>
          <w:rFonts w:ascii="Calibri" w:hAnsi="Calibri" w:cs="Calibri"/>
          <w:color w:val="121212"/>
          <w:sz w:val="22"/>
          <w:szCs w:val="22"/>
        </w:rPr>
      </w:pPr>
      <w:r w:rsidRPr="00275603">
        <w:rPr>
          <w:rFonts w:ascii="Calibri" w:hAnsi="Calibri" w:cs="Calibri"/>
          <w:color w:val="121212"/>
          <w:sz w:val="22"/>
          <w:szCs w:val="22"/>
        </w:rPr>
        <w:t>Sport England’s chief executive, Tim Hollingsworth, said:</w:t>
      </w:r>
      <w:r w:rsidRPr="00275603">
        <w:rPr>
          <w:rStyle w:val="Strong"/>
          <w:rFonts w:ascii="Calibri" w:eastAsiaTheme="majorEastAsia" w:hAnsi="Calibri" w:cs="Calibri"/>
          <w:color w:val="121212"/>
          <w:sz w:val="22"/>
          <w:szCs w:val="22"/>
          <w:bdr w:val="none" w:sz="0" w:space="0" w:color="auto" w:frame="1"/>
        </w:rPr>
        <w:t> </w:t>
      </w:r>
      <w:r w:rsidRPr="00275603">
        <w:rPr>
          <w:rFonts w:ascii="Calibri" w:hAnsi="Calibri" w:cs="Calibri"/>
          <w:color w:val="121212"/>
          <w:sz w:val="22"/>
          <w:szCs w:val="22"/>
        </w:rPr>
        <w:t>“History shows us that without effective action taken to protect playing fields, we will see vital facilities lost, particularly often in those areas that are already least well served. With a child obesity crisis and £7.4bn lost to the economy each year to inactivity, it’s essential we get the balance right.</w:t>
      </w:r>
    </w:p>
    <w:p w14:paraId="5259D6A1" w14:textId="77777777" w:rsidR="00275603" w:rsidRDefault="00275603" w:rsidP="00275603">
      <w:pPr>
        <w:pStyle w:val="dcr-16w5gq9"/>
        <w:shd w:val="clear" w:color="auto" w:fill="FFFFFF"/>
        <w:textAlignment w:val="baseline"/>
        <w:rPr>
          <w:rFonts w:ascii="Calibri" w:hAnsi="Calibri" w:cs="Calibri"/>
          <w:color w:val="121212"/>
          <w:sz w:val="22"/>
          <w:szCs w:val="22"/>
        </w:rPr>
      </w:pPr>
      <w:r w:rsidRPr="00275603">
        <w:rPr>
          <w:rFonts w:ascii="Calibri" w:hAnsi="Calibri" w:cs="Calibri"/>
          <w:color w:val="121212"/>
          <w:sz w:val="22"/>
          <w:szCs w:val="22"/>
        </w:rPr>
        <w:t>“Once you lose a playing field or pitch, it’s gone for ever.”</w:t>
      </w:r>
    </w:p>
    <w:p w14:paraId="0E8E41A0" w14:textId="3D280962" w:rsidR="001B3BB9" w:rsidRPr="00B34A21" w:rsidRDefault="00B34A21" w:rsidP="00B34A21">
      <w:pPr>
        <w:pStyle w:val="dcr-16w5gq9"/>
        <w:shd w:val="clear" w:color="auto" w:fill="FFFFFF"/>
        <w:textAlignment w:val="baseline"/>
        <w:rPr>
          <w:rFonts w:ascii="Calibri" w:hAnsi="Calibri" w:cs="Calibri"/>
          <w:color w:val="121212"/>
          <w:sz w:val="22"/>
          <w:szCs w:val="22"/>
        </w:rPr>
      </w:pPr>
      <w:r>
        <w:rPr>
          <w:rFonts w:ascii="Calibri" w:hAnsi="Calibri" w:cs="Calibri"/>
          <w:color w:val="121212"/>
          <w:sz w:val="22"/>
          <w:szCs w:val="22"/>
        </w:rPr>
        <w:t>SPFA have always worked closely with Sport England on local planning matters so take this threat seriously as we strive to protect our public open spaces including parks, school pitches and sports pitches from future development</w:t>
      </w:r>
    </w:p>
    <w:p w14:paraId="02784F8D" w14:textId="01BD7E5D" w:rsidR="001B3BB9" w:rsidRDefault="001B3BB9" w:rsidP="001B3BB9">
      <w:pPr>
        <w:rPr>
          <w:rFonts w:cs="Calibri"/>
          <w:bCs/>
        </w:rPr>
      </w:pPr>
      <w:r w:rsidRPr="00361CFB">
        <w:rPr>
          <w:rFonts w:cs="Calibri"/>
          <w:bCs/>
        </w:rPr>
        <w:t>We look forward to another year ahead in our bid to protect, enhance and support the provision of new outdoor open spaces.</w:t>
      </w:r>
    </w:p>
    <w:p w14:paraId="3F1D8A7E" w14:textId="77777777" w:rsidR="00B34A21" w:rsidRPr="00361CFB" w:rsidRDefault="00B34A21" w:rsidP="001B3BB9">
      <w:pPr>
        <w:rPr>
          <w:rFonts w:cs="Calibri"/>
          <w:bCs/>
        </w:rPr>
      </w:pPr>
    </w:p>
    <w:p w14:paraId="5C907F15" w14:textId="77777777" w:rsidR="001B3BB9" w:rsidRPr="00361CFB" w:rsidRDefault="001B3BB9" w:rsidP="001B3BB9">
      <w:pPr>
        <w:rPr>
          <w:rFonts w:cs="Calibri"/>
          <w:bCs/>
        </w:rPr>
      </w:pPr>
    </w:p>
    <w:p w14:paraId="2E681E93" w14:textId="77777777" w:rsidR="001B3BB9" w:rsidRPr="00361CFB" w:rsidRDefault="001B3BB9" w:rsidP="001B3BB9">
      <w:pPr>
        <w:rPr>
          <w:rFonts w:cs="Calibri"/>
          <w:bCs/>
        </w:rPr>
      </w:pPr>
      <w:r w:rsidRPr="00361CFB">
        <w:rPr>
          <w:rFonts w:cs="Calibri"/>
          <w:bCs/>
        </w:rPr>
        <w:t>David Kilby</w:t>
      </w:r>
    </w:p>
    <w:p w14:paraId="29F01117" w14:textId="4ED7DDD9" w:rsidR="001B3BB9" w:rsidRDefault="001B3BB9" w:rsidP="001B3BB9">
      <w:pPr>
        <w:rPr>
          <w:rFonts w:cs="Calibri"/>
          <w:bCs/>
        </w:rPr>
      </w:pPr>
      <w:r w:rsidRPr="00361CFB">
        <w:rPr>
          <w:rFonts w:cs="Calibri"/>
          <w:bCs/>
        </w:rPr>
        <w:t>Secretary</w:t>
      </w:r>
    </w:p>
    <w:p w14:paraId="0A1B89C4" w14:textId="32F32C0B" w:rsidR="002B0169" w:rsidRDefault="00B34A21" w:rsidP="00B34A21">
      <w:pPr>
        <w:rPr>
          <w:rFonts w:cs="Calibri"/>
          <w:bCs/>
        </w:rPr>
      </w:pPr>
      <w:r>
        <w:rPr>
          <w:rFonts w:cs="Calibri"/>
          <w:bCs/>
        </w:rPr>
        <w:t>May 2025</w:t>
      </w:r>
    </w:p>
    <w:p w14:paraId="7B7CB172" w14:textId="77777777" w:rsidR="00B34A21" w:rsidRDefault="00B34A21" w:rsidP="00B34A21">
      <w:pPr>
        <w:rPr>
          <w:rFonts w:cs="Calibri"/>
          <w:bCs/>
        </w:rPr>
      </w:pPr>
    </w:p>
    <w:p w14:paraId="7E7F1C3F" w14:textId="77777777" w:rsidR="00B34A21" w:rsidRDefault="00B34A21" w:rsidP="00B34A21">
      <w:pPr>
        <w:rPr>
          <w:rFonts w:cs="Calibri"/>
          <w:bCs/>
        </w:rPr>
      </w:pPr>
    </w:p>
    <w:p w14:paraId="76F2BE44" w14:textId="35ED7D2F" w:rsidR="00B34A21" w:rsidRDefault="00B34A21" w:rsidP="00B34A21">
      <w:pPr>
        <w:pStyle w:val="NormalWeb"/>
        <w:jc w:val="center"/>
        <w:rPr>
          <w:rFonts w:cs="Calibri"/>
          <w:bCs/>
        </w:rPr>
      </w:pPr>
      <w:r>
        <w:rPr>
          <w:noProof/>
        </w:rPr>
        <w:drawing>
          <wp:inline distT="0" distB="0" distL="0" distR="0" wp14:anchorId="142C9751" wp14:editId="15A021B4">
            <wp:extent cx="4023995" cy="1874520"/>
            <wp:effectExtent l="0" t="0" r="0" b="0"/>
            <wp:docPr id="23" name="Picture 23"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sitting at a tabl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65711" cy="1893953"/>
                    </a:xfrm>
                    <a:prstGeom prst="rect">
                      <a:avLst/>
                    </a:prstGeom>
                    <a:noFill/>
                    <a:ln>
                      <a:noFill/>
                    </a:ln>
                  </pic:spPr>
                </pic:pic>
              </a:graphicData>
            </a:graphic>
          </wp:inline>
        </w:drawing>
      </w:r>
    </w:p>
    <w:p w14:paraId="0C324090" w14:textId="77777777" w:rsidR="00831280" w:rsidRDefault="00831280" w:rsidP="002B0169">
      <w:pPr>
        <w:pStyle w:val="NormalWeb"/>
        <w:rPr>
          <w:rFonts w:cs="Calibri"/>
          <w:bCs/>
        </w:rPr>
      </w:pPr>
    </w:p>
    <w:p w14:paraId="5B342866" w14:textId="089FFFCC" w:rsidR="008C1A1D" w:rsidRPr="008C1A1D" w:rsidRDefault="002B0169" w:rsidP="008C1A1D">
      <w:pPr>
        <w:jc w:val="center"/>
        <w:rPr>
          <w:rFonts w:cs="Calibri"/>
          <w:b/>
          <w:sz w:val="28"/>
          <w:szCs w:val="28"/>
        </w:rPr>
      </w:pPr>
      <w:r>
        <w:rPr>
          <w:rFonts w:cs="Calibri"/>
          <w:b/>
          <w:sz w:val="28"/>
          <w:szCs w:val="28"/>
        </w:rPr>
        <w:t>T</w:t>
      </w:r>
      <w:r w:rsidR="008C1A1D" w:rsidRPr="008C1A1D">
        <w:rPr>
          <w:rFonts w:cs="Calibri"/>
          <w:b/>
          <w:sz w:val="28"/>
          <w:szCs w:val="28"/>
        </w:rPr>
        <w:t>reasurers Report</w:t>
      </w:r>
    </w:p>
    <w:p w14:paraId="1A66D511" w14:textId="77777777" w:rsidR="007E1AA6" w:rsidRPr="007E1AA6" w:rsidRDefault="007E1AA6" w:rsidP="007E1AA6"/>
    <w:p w14:paraId="64A57D37" w14:textId="3550F313" w:rsidR="00F86DD7" w:rsidRDefault="00B34A21" w:rsidP="00F86DD7">
      <w:pPr>
        <w:jc w:val="center"/>
      </w:pPr>
      <w:r>
        <w:rPr>
          <w:noProof/>
        </w:rPr>
        <w:drawing>
          <wp:inline distT="0" distB="0" distL="0" distR="0" wp14:anchorId="7D89FC96" wp14:editId="166E3A8D">
            <wp:extent cx="3436620" cy="2491740"/>
            <wp:effectExtent l="0" t="0" r="0" b="3810"/>
            <wp:docPr id="36" name="Picture 36" descr="FIG target Paris 2024 for parkour Olympic inclusion but oppos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target Paris 2024 for parkour Olympic inclusion but opposition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6620" cy="2491740"/>
                    </a:xfrm>
                    <a:prstGeom prst="rect">
                      <a:avLst/>
                    </a:prstGeom>
                    <a:noFill/>
                    <a:ln>
                      <a:noFill/>
                    </a:ln>
                  </pic:spPr>
                </pic:pic>
              </a:graphicData>
            </a:graphic>
          </wp:inline>
        </w:drawing>
      </w:r>
    </w:p>
    <w:p w14:paraId="1F4B4137" w14:textId="77777777" w:rsidR="006F2AF6" w:rsidRDefault="006F2AF6" w:rsidP="00F86DD7"/>
    <w:p w14:paraId="2F957907" w14:textId="77777777" w:rsidR="006F2AF6" w:rsidRDefault="006F2AF6" w:rsidP="00F86DD7"/>
    <w:p w14:paraId="3508BC33" w14:textId="685A83E6" w:rsidR="007E1AA6" w:rsidRDefault="0056233A" w:rsidP="00F86DD7">
      <w:r>
        <w:t xml:space="preserve">Since </w:t>
      </w:r>
      <w:r w:rsidR="007E1AA6" w:rsidRPr="00FF5D31">
        <w:t xml:space="preserve">last year the transfer of the running of the charities accounts has </w:t>
      </w:r>
      <w:r>
        <w:t xml:space="preserve">continued to </w:t>
      </w:r>
      <w:r w:rsidR="007E1AA6" w:rsidRPr="00FF5D31">
        <w:t>be smooth</w:t>
      </w:r>
      <w:r>
        <w:t>,</w:t>
      </w:r>
      <w:r w:rsidR="007E1AA6" w:rsidRPr="00FF5D31">
        <w:t xml:space="preserve"> with the instalment of online banking and other web services </w:t>
      </w:r>
      <w:r>
        <w:t>ena</w:t>
      </w:r>
      <w:r w:rsidR="007E1AA6" w:rsidRPr="00FF5D31">
        <w:t>bl</w:t>
      </w:r>
      <w:r>
        <w:t>ing us</w:t>
      </w:r>
      <w:r w:rsidR="007E1AA6" w:rsidRPr="00FF5D31">
        <w:t xml:space="preserve"> to have an accurate up to date insight into the finances of the organisation.</w:t>
      </w:r>
    </w:p>
    <w:p w14:paraId="58934069" w14:textId="00E09372" w:rsidR="00F86DD7" w:rsidRPr="00FF5D31" w:rsidRDefault="00F86DD7" w:rsidP="0056233A">
      <w:pPr>
        <w:spacing w:line="256" w:lineRule="auto"/>
      </w:pPr>
    </w:p>
    <w:p w14:paraId="57B74082" w14:textId="375A789E" w:rsidR="007E1AA6" w:rsidRDefault="0056233A" w:rsidP="00F86DD7">
      <w:pPr>
        <w:spacing w:line="257" w:lineRule="auto"/>
        <w:ind w:hanging="11"/>
      </w:pPr>
      <w:r>
        <w:t xml:space="preserve">We </w:t>
      </w:r>
      <w:r w:rsidR="007E1AA6" w:rsidRPr="00FF5D31">
        <w:t xml:space="preserve"> have </w:t>
      </w:r>
      <w:r>
        <w:t xml:space="preserve">now </w:t>
      </w:r>
      <w:r w:rsidR="007E1AA6" w:rsidRPr="00FF5D31">
        <w:t>moved the majority of our assets into a fixed term bank savings account</w:t>
      </w:r>
      <w:r>
        <w:t>,</w:t>
      </w:r>
      <w:r w:rsidR="007E1AA6" w:rsidRPr="00FF5D31">
        <w:t xml:space="preserve"> which </w:t>
      </w:r>
      <w:r>
        <w:t>continues</w:t>
      </w:r>
      <w:r w:rsidR="007E1AA6" w:rsidRPr="00FF5D31">
        <w:t xml:space="preserve"> </w:t>
      </w:r>
      <w:r>
        <w:t xml:space="preserve">to </w:t>
      </w:r>
      <w:r w:rsidR="007E1AA6" w:rsidRPr="00FF5D31">
        <w:t xml:space="preserve">return a significant percentage of interest </w:t>
      </w:r>
      <w:r>
        <w:t xml:space="preserve">each </w:t>
      </w:r>
      <w:r w:rsidR="007E1AA6" w:rsidRPr="00FF5D31">
        <w:t>year.</w:t>
      </w:r>
    </w:p>
    <w:p w14:paraId="35E326F6" w14:textId="77777777" w:rsidR="00F86DD7" w:rsidRPr="00FF5D31" w:rsidRDefault="00F86DD7" w:rsidP="00F86DD7">
      <w:pPr>
        <w:spacing w:line="257" w:lineRule="auto"/>
        <w:ind w:hanging="11"/>
      </w:pPr>
    </w:p>
    <w:p w14:paraId="2C329ECF" w14:textId="4959A7E5" w:rsidR="007E1AA6" w:rsidRDefault="007E1AA6" w:rsidP="00F86DD7">
      <w:pPr>
        <w:spacing w:line="256" w:lineRule="auto"/>
        <w:ind w:hanging="10"/>
      </w:pPr>
      <w:r w:rsidRPr="00FF5D31">
        <w:t xml:space="preserve">The loan to Madeley Cricket Club </w:t>
      </w:r>
      <w:r w:rsidR="0056233A">
        <w:t>was repaid promptly on time providing an opportunity for other clubs to take out a loan in the future</w:t>
      </w:r>
    </w:p>
    <w:p w14:paraId="35C14173" w14:textId="77777777" w:rsidR="00F86DD7" w:rsidRPr="00FF5D31" w:rsidRDefault="00F86DD7" w:rsidP="00F86DD7">
      <w:pPr>
        <w:spacing w:line="256" w:lineRule="auto"/>
        <w:ind w:hanging="10"/>
      </w:pPr>
    </w:p>
    <w:p w14:paraId="669A4A82" w14:textId="77777777" w:rsidR="0056233A" w:rsidRDefault="007E1AA6" w:rsidP="002B0169">
      <w:pPr>
        <w:spacing w:line="256" w:lineRule="auto"/>
        <w:ind w:hanging="10"/>
      </w:pPr>
      <w:r w:rsidRPr="00FF5D31">
        <w:t>The coming year looks set to be a good year for the charity and by having our finances in order we are able to utilise our assets fully and aid the community where necessary.</w:t>
      </w:r>
      <w:r w:rsidR="00FF5D31">
        <w:t xml:space="preserve"> </w:t>
      </w:r>
    </w:p>
    <w:p w14:paraId="725D1FE3" w14:textId="77777777" w:rsidR="0056233A" w:rsidRDefault="0056233A" w:rsidP="002B0169">
      <w:pPr>
        <w:spacing w:line="256" w:lineRule="auto"/>
        <w:ind w:hanging="10"/>
      </w:pPr>
    </w:p>
    <w:p w14:paraId="602BB276" w14:textId="5B65AC92" w:rsidR="002B0169" w:rsidRDefault="00FF5D31" w:rsidP="002B0169">
      <w:pPr>
        <w:spacing w:line="256" w:lineRule="auto"/>
        <w:ind w:hanging="10"/>
      </w:pPr>
      <w:r>
        <w:t>F</w:t>
      </w:r>
      <w:r w:rsidR="007E1AA6" w:rsidRPr="00FF5D31">
        <w:t>urther fundraising will move forward at the discretion of our secretary aided by myself where required.</w:t>
      </w:r>
    </w:p>
    <w:p w14:paraId="1D8C0E38" w14:textId="77777777" w:rsidR="0056233A" w:rsidRDefault="0056233A" w:rsidP="002B0169">
      <w:pPr>
        <w:spacing w:line="256" w:lineRule="auto"/>
        <w:ind w:hanging="10"/>
      </w:pPr>
    </w:p>
    <w:p w14:paraId="0B663402" w14:textId="7AF82A90" w:rsidR="00F86DD7" w:rsidRDefault="007E1AA6" w:rsidP="002B0169">
      <w:pPr>
        <w:spacing w:line="256" w:lineRule="auto"/>
        <w:ind w:hanging="10"/>
      </w:pPr>
      <w:r w:rsidRPr="00FF5D31">
        <w:t>Seb Preston</w:t>
      </w:r>
      <w:r w:rsidR="006F2AF6">
        <w:t xml:space="preserve"> </w:t>
      </w:r>
      <w:r w:rsidR="00C9789F">
        <w:t>–</w:t>
      </w:r>
      <w:r w:rsidR="002B0169">
        <w:t xml:space="preserve"> </w:t>
      </w:r>
      <w:r w:rsidRPr="00FF5D31">
        <w:t>Treasur</w:t>
      </w:r>
      <w:r w:rsidR="0056233A">
        <w:t>er</w:t>
      </w:r>
    </w:p>
    <w:p w14:paraId="202A9057" w14:textId="77777777" w:rsidR="0056233A" w:rsidRDefault="0056233A" w:rsidP="002B0169">
      <w:pPr>
        <w:spacing w:line="256" w:lineRule="auto"/>
        <w:ind w:hanging="10"/>
      </w:pPr>
    </w:p>
    <w:p w14:paraId="662F4DE6" w14:textId="77777777" w:rsidR="0056233A" w:rsidRDefault="0056233A" w:rsidP="002B0169">
      <w:pPr>
        <w:spacing w:line="256" w:lineRule="auto"/>
        <w:ind w:hanging="10"/>
      </w:pPr>
    </w:p>
    <w:p w14:paraId="17691048" w14:textId="77777777" w:rsidR="0056233A" w:rsidRDefault="0056233A" w:rsidP="002B0169">
      <w:pPr>
        <w:spacing w:line="256" w:lineRule="auto"/>
        <w:ind w:hanging="10"/>
      </w:pPr>
    </w:p>
    <w:p w14:paraId="54CAAC05" w14:textId="77777777" w:rsidR="0056233A" w:rsidRPr="002B0169" w:rsidRDefault="0056233A" w:rsidP="002B0169">
      <w:pPr>
        <w:spacing w:line="256" w:lineRule="auto"/>
        <w:ind w:hanging="10"/>
      </w:pPr>
    </w:p>
    <w:p w14:paraId="547D2C13" w14:textId="37CB4015" w:rsidR="001B3BB9" w:rsidRDefault="00E61F8F" w:rsidP="001B3BB9">
      <w:pPr>
        <w:rPr>
          <w:rFonts w:cs="Calibri"/>
          <w:b/>
        </w:rPr>
      </w:pPr>
      <w:r>
        <w:rPr>
          <w:rFonts w:cs="Calibri"/>
          <w:b/>
        </w:rPr>
        <w:t>CHARITY NUMBER 522594</w:t>
      </w:r>
    </w:p>
    <w:p w14:paraId="7D7B7B5D" w14:textId="77777777" w:rsidR="006F2AF6" w:rsidRDefault="006F2AF6" w:rsidP="001B3BB9">
      <w:pPr>
        <w:rPr>
          <w:rFonts w:cs="Calibri"/>
          <w:b/>
        </w:rPr>
      </w:pPr>
    </w:p>
    <w:p w14:paraId="6993F1EE" w14:textId="77777777" w:rsidR="006F2AF6" w:rsidRDefault="006F2AF6" w:rsidP="001B3BB9">
      <w:pPr>
        <w:rPr>
          <w:rFonts w:cs="Calibri"/>
          <w:b/>
        </w:rPr>
      </w:pPr>
    </w:p>
    <w:p w14:paraId="503FE284" w14:textId="77777777" w:rsidR="00E61F8F" w:rsidRDefault="00E61F8F" w:rsidP="001B3BB9">
      <w:pPr>
        <w:rPr>
          <w:rFonts w:cs="Calibri"/>
          <w:b/>
        </w:rPr>
      </w:pPr>
    </w:p>
    <w:p w14:paraId="12F7AA71" w14:textId="77777777" w:rsidR="00E61F8F" w:rsidRDefault="00E61F8F" w:rsidP="001B3BB9">
      <w:pPr>
        <w:rPr>
          <w:rFonts w:cs="Calibri"/>
          <w:b/>
        </w:rPr>
      </w:pPr>
    </w:p>
    <w:p w14:paraId="703A65F1" w14:textId="51D194BA" w:rsidR="00E61F8F" w:rsidRDefault="00E61F8F" w:rsidP="00E61F8F">
      <w:pPr>
        <w:jc w:val="center"/>
        <w:rPr>
          <w:rFonts w:cs="Calibri"/>
          <w:b/>
        </w:rPr>
      </w:pPr>
      <w:r>
        <w:rPr>
          <w:rFonts w:cs="Calibri"/>
          <w:b/>
        </w:rPr>
        <w:t>SHROPSHIRE PLAYING FIELDS ASSOCIATION</w:t>
      </w:r>
    </w:p>
    <w:p w14:paraId="68967229" w14:textId="77777777" w:rsidR="00E61F8F" w:rsidRDefault="00E61F8F" w:rsidP="00E61F8F">
      <w:pPr>
        <w:jc w:val="center"/>
        <w:rPr>
          <w:rFonts w:cs="Calibri"/>
          <w:b/>
        </w:rPr>
      </w:pPr>
    </w:p>
    <w:p w14:paraId="01C4BDB2" w14:textId="778B7A02" w:rsidR="00E61F8F" w:rsidRDefault="00E61F8F" w:rsidP="00E61F8F">
      <w:pPr>
        <w:jc w:val="center"/>
        <w:rPr>
          <w:rFonts w:cs="Calibri"/>
          <w:b/>
        </w:rPr>
      </w:pPr>
      <w:r>
        <w:rPr>
          <w:rFonts w:cs="Calibri"/>
          <w:b/>
        </w:rPr>
        <w:t>INDEX TO THE FINANCIAL STATEMENTS</w:t>
      </w:r>
    </w:p>
    <w:p w14:paraId="40ABC732" w14:textId="77777777" w:rsidR="00E61F8F" w:rsidRDefault="00E61F8F" w:rsidP="00E61F8F">
      <w:pPr>
        <w:jc w:val="center"/>
        <w:rPr>
          <w:rFonts w:cs="Calibri"/>
          <w:b/>
        </w:rPr>
      </w:pPr>
    </w:p>
    <w:p w14:paraId="07AD1627" w14:textId="5D58DE5E" w:rsidR="00E61F8F" w:rsidRDefault="00E61F8F" w:rsidP="00E61F8F">
      <w:pPr>
        <w:jc w:val="center"/>
        <w:rPr>
          <w:rFonts w:cs="Calibri"/>
          <w:b/>
        </w:rPr>
      </w:pPr>
      <w:r>
        <w:rPr>
          <w:rFonts w:cs="Calibri"/>
          <w:b/>
        </w:rPr>
        <w:t>FOR THE YEAR ENDED 31 MARCH 202</w:t>
      </w:r>
      <w:r w:rsidR="00377E68">
        <w:rPr>
          <w:rFonts w:cs="Calibri"/>
          <w:b/>
        </w:rPr>
        <w:t>5</w:t>
      </w:r>
    </w:p>
    <w:p w14:paraId="5C0B8343" w14:textId="77777777" w:rsidR="00E61F8F" w:rsidRDefault="00E61F8F" w:rsidP="00E61F8F">
      <w:pPr>
        <w:jc w:val="center"/>
        <w:rPr>
          <w:rFonts w:cs="Calibri"/>
          <w:b/>
        </w:rPr>
      </w:pPr>
    </w:p>
    <w:p w14:paraId="5CE8C3C2" w14:textId="77777777" w:rsidR="00E61F8F" w:rsidRDefault="00E61F8F" w:rsidP="00E61F8F">
      <w:pPr>
        <w:jc w:val="center"/>
        <w:rPr>
          <w:rFonts w:cs="Calibri"/>
          <w:b/>
        </w:rPr>
      </w:pPr>
    </w:p>
    <w:p w14:paraId="7A6A0837" w14:textId="77777777" w:rsidR="00E61F8F" w:rsidRDefault="00E61F8F" w:rsidP="00E61F8F">
      <w:pPr>
        <w:jc w:val="center"/>
        <w:rPr>
          <w:rFonts w:cs="Calibri"/>
          <w:b/>
        </w:rPr>
      </w:pPr>
    </w:p>
    <w:p w14:paraId="74CEBA56" w14:textId="77777777" w:rsidR="00E61F8F" w:rsidRDefault="00E61F8F" w:rsidP="00E61F8F">
      <w:pPr>
        <w:jc w:val="center"/>
        <w:rPr>
          <w:rFonts w:cs="Calibri"/>
          <w:b/>
        </w:rPr>
      </w:pPr>
    </w:p>
    <w:p w14:paraId="67328439" w14:textId="77777777" w:rsidR="00E61F8F" w:rsidRDefault="00E61F8F" w:rsidP="00E61F8F">
      <w:pPr>
        <w:jc w:val="center"/>
        <w:rPr>
          <w:rFonts w:cs="Calibri"/>
          <w:b/>
        </w:rPr>
      </w:pPr>
    </w:p>
    <w:p w14:paraId="72BC20E4" w14:textId="77777777" w:rsidR="00E61F8F" w:rsidRDefault="00E61F8F" w:rsidP="00E61F8F">
      <w:pPr>
        <w:jc w:val="center"/>
        <w:rPr>
          <w:rFonts w:cs="Calibri"/>
          <w:b/>
        </w:rPr>
      </w:pPr>
    </w:p>
    <w:p w14:paraId="53CB3061" w14:textId="39AD5EBB" w:rsidR="00E61F8F" w:rsidRDefault="00E61F8F" w:rsidP="00E61F8F">
      <w:pPr>
        <w:rPr>
          <w:rFonts w:cs="Calibri"/>
          <w:bCs/>
        </w:rPr>
      </w:pPr>
      <w:r>
        <w:rPr>
          <w:rFonts w:cs="Calibri"/>
          <w:bCs/>
        </w:rPr>
        <w:t xml:space="preserve">                                                            Trustees’ Annual Report                       1</w:t>
      </w:r>
    </w:p>
    <w:p w14:paraId="13E9D555" w14:textId="77777777" w:rsidR="00E61F8F" w:rsidRDefault="00E61F8F" w:rsidP="00E61F8F">
      <w:pPr>
        <w:jc w:val="center"/>
        <w:rPr>
          <w:rFonts w:cs="Calibri"/>
          <w:bCs/>
        </w:rPr>
      </w:pPr>
    </w:p>
    <w:p w14:paraId="6CD0DF33" w14:textId="41FD0179" w:rsidR="00E61F8F" w:rsidRDefault="00E61F8F" w:rsidP="00E61F8F">
      <w:pPr>
        <w:rPr>
          <w:rFonts w:cs="Calibri"/>
          <w:bCs/>
        </w:rPr>
      </w:pPr>
      <w:r>
        <w:rPr>
          <w:rFonts w:cs="Calibri"/>
          <w:bCs/>
        </w:rPr>
        <w:t xml:space="preserve">                                                            Receipts and Payment Accounts       2 – 3</w:t>
      </w:r>
    </w:p>
    <w:p w14:paraId="587434A2" w14:textId="77777777" w:rsidR="00E61F8F" w:rsidRDefault="00E61F8F" w:rsidP="00E61F8F">
      <w:pPr>
        <w:jc w:val="center"/>
        <w:rPr>
          <w:rFonts w:cs="Calibri"/>
          <w:bCs/>
        </w:rPr>
      </w:pPr>
    </w:p>
    <w:p w14:paraId="7036F0EB" w14:textId="1367A2F8" w:rsidR="00E61F8F" w:rsidRDefault="00E61F8F" w:rsidP="00E61F8F">
      <w:pPr>
        <w:rPr>
          <w:rFonts w:cs="Calibri"/>
          <w:bCs/>
        </w:rPr>
      </w:pPr>
      <w:r>
        <w:rPr>
          <w:rFonts w:cs="Calibri"/>
          <w:bCs/>
        </w:rPr>
        <w:t xml:space="preserve">                                                            Statement of Assets and Liabilities      4</w:t>
      </w:r>
    </w:p>
    <w:p w14:paraId="5A586731" w14:textId="77777777" w:rsidR="00E61F8F" w:rsidRDefault="00E61F8F" w:rsidP="00E61F8F">
      <w:pPr>
        <w:jc w:val="center"/>
        <w:rPr>
          <w:rFonts w:cs="Calibri"/>
          <w:bCs/>
        </w:rPr>
      </w:pPr>
    </w:p>
    <w:p w14:paraId="0045CDF3" w14:textId="6540732F" w:rsidR="00E61F8F" w:rsidRDefault="00E61F8F" w:rsidP="00E61F8F">
      <w:pPr>
        <w:rPr>
          <w:rFonts w:cs="Calibri"/>
          <w:bCs/>
        </w:rPr>
      </w:pPr>
      <w:r>
        <w:rPr>
          <w:rFonts w:cs="Calibri"/>
          <w:bCs/>
        </w:rPr>
        <w:t xml:space="preserve">                                                            Notes to the Accounts                            5</w:t>
      </w:r>
    </w:p>
    <w:p w14:paraId="4A6377E8" w14:textId="77777777" w:rsidR="00E61F8F" w:rsidRDefault="00E61F8F" w:rsidP="00E61F8F">
      <w:pPr>
        <w:rPr>
          <w:rFonts w:cs="Calibri"/>
          <w:bCs/>
        </w:rPr>
      </w:pPr>
    </w:p>
    <w:p w14:paraId="2E747889" w14:textId="77777777" w:rsidR="00E61F8F" w:rsidRDefault="00E61F8F" w:rsidP="00E61F8F">
      <w:pPr>
        <w:rPr>
          <w:rFonts w:cs="Calibri"/>
          <w:bCs/>
        </w:rPr>
      </w:pPr>
    </w:p>
    <w:p w14:paraId="67FCAF9E" w14:textId="77777777" w:rsidR="00E61F8F" w:rsidRDefault="00E61F8F" w:rsidP="00E61F8F">
      <w:pPr>
        <w:rPr>
          <w:rFonts w:cs="Calibri"/>
          <w:bCs/>
        </w:rPr>
      </w:pPr>
    </w:p>
    <w:p w14:paraId="2BF3EEAC" w14:textId="77777777" w:rsidR="00E61F8F" w:rsidRDefault="00E61F8F" w:rsidP="00E61F8F">
      <w:pPr>
        <w:rPr>
          <w:rFonts w:cs="Calibri"/>
          <w:bCs/>
        </w:rPr>
      </w:pPr>
    </w:p>
    <w:p w14:paraId="5C48E06A" w14:textId="77777777" w:rsidR="00E61F8F" w:rsidRDefault="00E61F8F" w:rsidP="00E61F8F">
      <w:pPr>
        <w:rPr>
          <w:rFonts w:cs="Calibri"/>
          <w:bCs/>
        </w:rPr>
      </w:pPr>
    </w:p>
    <w:p w14:paraId="1B609020" w14:textId="77777777" w:rsidR="00E61F8F" w:rsidRDefault="00E61F8F" w:rsidP="00E61F8F">
      <w:pPr>
        <w:rPr>
          <w:rFonts w:cs="Calibri"/>
          <w:bCs/>
        </w:rPr>
      </w:pPr>
    </w:p>
    <w:p w14:paraId="46CDB76C" w14:textId="77777777" w:rsidR="00E61F8F" w:rsidRDefault="00E61F8F" w:rsidP="00E61F8F">
      <w:pPr>
        <w:rPr>
          <w:rFonts w:cs="Calibri"/>
          <w:bCs/>
        </w:rPr>
      </w:pPr>
    </w:p>
    <w:p w14:paraId="43DF6698" w14:textId="77777777" w:rsidR="00E61F8F" w:rsidRDefault="00E61F8F" w:rsidP="00E61F8F">
      <w:pPr>
        <w:rPr>
          <w:rFonts w:cs="Calibri"/>
          <w:bCs/>
        </w:rPr>
      </w:pPr>
    </w:p>
    <w:p w14:paraId="11963B67" w14:textId="77777777" w:rsidR="00E61F8F" w:rsidRDefault="00E61F8F" w:rsidP="00E61F8F">
      <w:pPr>
        <w:rPr>
          <w:rFonts w:cs="Calibri"/>
          <w:bCs/>
        </w:rPr>
      </w:pPr>
    </w:p>
    <w:p w14:paraId="106AB0D3" w14:textId="77777777" w:rsidR="00F86DD7" w:rsidRDefault="00F86DD7" w:rsidP="00E61F8F">
      <w:pPr>
        <w:rPr>
          <w:rFonts w:cs="Calibri"/>
          <w:bCs/>
        </w:rPr>
      </w:pPr>
    </w:p>
    <w:p w14:paraId="0736B037" w14:textId="77777777" w:rsidR="00F86DD7" w:rsidRDefault="00F86DD7" w:rsidP="00E61F8F">
      <w:pPr>
        <w:rPr>
          <w:rFonts w:cs="Calibri"/>
          <w:bCs/>
        </w:rPr>
      </w:pPr>
    </w:p>
    <w:p w14:paraId="6651E355" w14:textId="77777777" w:rsidR="00F86DD7" w:rsidRDefault="00F86DD7" w:rsidP="00E61F8F">
      <w:pPr>
        <w:rPr>
          <w:rFonts w:cs="Calibri"/>
          <w:bCs/>
        </w:rPr>
      </w:pPr>
    </w:p>
    <w:p w14:paraId="681897D3" w14:textId="77777777" w:rsidR="00F86DD7" w:rsidRDefault="00F86DD7" w:rsidP="00E61F8F">
      <w:pPr>
        <w:rPr>
          <w:rFonts w:cs="Calibri"/>
          <w:bCs/>
        </w:rPr>
      </w:pPr>
    </w:p>
    <w:p w14:paraId="2167C8DC" w14:textId="77777777" w:rsidR="00F86DD7" w:rsidRDefault="00F86DD7" w:rsidP="00E61F8F">
      <w:pPr>
        <w:rPr>
          <w:rFonts w:cs="Calibri"/>
          <w:bCs/>
        </w:rPr>
      </w:pPr>
    </w:p>
    <w:p w14:paraId="5566E8A3" w14:textId="77777777" w:rsidR="00F86DD7" w:rsidRDefault="00F86DD7" w:rsidP="00E61F8F">
      <w:pPr>
        <w:rPr>
          <w:rFonts w:cs="Calibri"/>
          <w:bCs/>
        </w:rPr>
      </w:pPr>
    </w:p>
    <w:p w14:paraId="2F339F24" w14:textId="77777777" w:rsidR="00E61F8F" w:rsidRDefault="00E61F8F" w:rsidP="00E61F8F">
      <w:pPr>
        <w:rPr>
          <w:rFonts w:cs="Calibri"/>
          <w:bCs/>
        </w:rPr>
      </w:pPr>
    </w:p>
    <w:p w14:paraId="6E661A4A" w14:textId="77777777" w:rsidR="00E61F8F" w:rsidRDefault="00E61F8F" w:rsidP="00E61F8F">
      <w:pPr>
        <w:rPr>
          <w:rFonts w:cs="Calibri"/>
          <w:bCs/>
        </w:rPr>
      </w:pPr>
    </w:p>
    <w:p w14:paraId="78104B58" w14:textId="77777777" w:rsidR="00E61F8F" w:rsidRDefault="00E61F8F" w:rsidP="00E61F8F">
      <w:pPr>
        <w:rPr>
          <w:rFonts w:cs="Calibri"/>
          <w:bCs/>
        </w:rPr>
      </w:pPr>
    </w:p>
    <w:p w14:paraId="40F9C0A3" w14:textId="77777777" w:rsidR="00E61F8F" w:rsidRDefault="00E61F8F" w:rsidP="00E61F8F">
      <w:pPr>
        <w:spacing w:after="230" w:line="265" w:lineRule="auto"/>
        <w:ind w:left="18" w:hanging="10"/>
        <w:jc w:val="center"/>
      </w:pPr>
      <w:r>
        <w:rPr>
          <w:rFonts w:ascii="Arial" w:eastAsia="Arial" w:hAnsi="Arial" w:cs="Arial"/>
          <w:b/>
          <w:sz w:val="20"/>
        </w:rPr>
        <w:t>SHROPSHIRE PLAYING FIELDS ASSOCIATION</w:t>
      </w:r>
    </w:p>
    <w:p w14:paraId="485FFAB1" w14:textId="7EB9DEB4" w:rsidR="00E61F8F" w:rsidRDefault="00E61F8F" w:rsidP="00E61F8F">
      <w:pPr>
        <w:spacing w:after="460" w:line="265" w:lineRule="auto"/>
        <w:ind w:left="18" w:hanging="10"/>
        <w:jc w:val="center"/>
      </w:pPr>
      <w:r>
        <w:rPr>
          <w:rFonts w:ascii="Arial" w:eastAsia="Arial" w:hAnsi="Arial" w:cs="Arial"/>
          <w:b/>
          <w:sz w:val="20"/>
        </w:rPr>
        <w:t>FOR THE YEAR ENDED 31 MARCH 202</w:t>
      </w:r>
      <w:r w:rsidR="00377E68">
        <w:rPr>
          <w:rFonts w:ascii="Arial" w:eastAsia="Arial" w:hAnsi="Arial" w:cs="Arial"/>
          <w:b/>
          <w:sz w:val="20"/>
        </w:rPr>
        <w:t>5</w:t>
      </w:r>
    </w:p>
    <w:p w14:paraId="25212B19" w14:textId="77777777" w:rsidR="00E61F8F" w:rsidRDefault="00E61F8F" w:rsidP="00E61F8F">
      <w:pPr>
        <w:spacing w:after="460" w:line="265" w:lineRule="auto"/>
        <w:ind w:left="18" w:hanging="10"/>
        <w:jc w:val="center"/>
      </w:pPr>
      <w:r>
        <w:rPr>
          <w:rFonts w:ascii="Arial" w:eastAsia="Arial" w:hAnsi="Arial" w:cs="Arial"/>
          <w:b/>
          <w:sz w:val="20"/>
        </w:rPr>
        <w:t>ACTIVITIES AND ACHIEVEMENTS DURING THE YEAR</w:t>
      </w:r>
    </w:p>
    <w:p w14:paraId="047F2CE9" w14:textId="77777777" w:rsidR="00E61F8F" w:rsidRPr="00361CFB" w:rsidRDefault="00E61F8F" w:rsidP="00E61F8F">
      <w:pPr>
        <w:spacing w:after="316" w:line="265" w:lineRule="auto"/>
        <w:ind w:left="730" w:hanging="10"/>
        <w:jc w:val="both"/>
        <w:rPr>
          <w:rFonts w:cs="Calibri"/>
        </w:rPr>
      </w:pPr>
      <w:r w:rsidRPr="00361CFB">
        <w:rPr>
          <w:rFonts w:eastAsia="Arial" w:cs="Calibri"/>
        </w:rPr>
        <w:t>Administration and disbursements of loan funding to approved sports and play projects, sports coaching, and talented youngsters in Shropshire.</w:t>
      </w:r>
    </w:p>
    <w:p w14:paraId="1DEA9D6B" w14:textId="77777777" w:rsidR="00E61F8F" w:rsidRPr="00361CFB" w:rsidRDefault="00E61F8F" w:rsidP="00E61F8F">
      <w:pPr>
        <w:spacing w:after="511" w:line="265" w:lineRule="auto"/>
        <w:ind w:left="730" w:hanging="10"/>
        <w:jc w:val="both"/>
        <w:rPr>
          <w:rFonts w:cs="Calibri"/>
        </w:rPr>
      </w:pPr>
      <w:r w:rsidRPr="00361CFB">
        <w:rPr>
          <w:rFonts w:eastAsia="Arial" w:cs="Calibri"/>
        </w:rPr>
        <w:t>Promotion of the value of play for children through the deliverance of workshops.</w:t>
      </w:r>
    </w:p>
    <w:p w14:paraId="4CA5E33E" w14:textId="77777777" w:rsidR="00E61F8F" w:rsidRPr="00361CFB" w:rsidRDefault="00E61F8F" w:rsidP="00E61F8F">
      <w:pPr>
        <w:spacing w:after="479" w:line="265" w:lineRule="auto"/>
        <w:ind w:left="730" w:hanging="10"/>
        <w:jc w:val="both"/>
        <w:rPr>
          <w:rFonts w:cs="Calibri"/>
        </w:rPr>
      </w:pPr>
      <w:r w:rsidRPr="00361CFB">
        <w:rPr>
          <w:rFonts w:eastAsia="Arial" w:cs="Calibri"/>
        </w:rPr>
        <w:t>Verbal and written technical advice to voluntary sector sports clubs, play projects in Shropshire and Town and Parish Councils on related matters.</w:t>
      </w:r>
    </w:p>
    <w:p w14:paraId="130BA568" w14:textId="77777777" w:rsidR="00E61F8F" w:rsidRPr="00361CFB" w:rsidRDefault="00E61F8F" w:rsidP="00E61F8F">
      <w:pPr>
        <w:spacing w:after="511" w:line="265" w:lineRule="auto"/>
        <w:ind w:left="730" w:hanging="10"/>
        <w:jc w:val="both"/>
        <w:rPr>
          <w:rFonts w:cs="Calibri"/>
        </w:rPr>
      </w:pPr>
      <w:r w:rsidRPr="00361CFB">
        <w:rPr>
          <w:rFonts w:eastAsia="Arial" w:cs="Calibri"/>
        </w:rPr>
        <w:t>Quarterly committee meetings.</w:t>
      </w:r>
    </w:p>
    <w:p w14:paraId="167B595D" w14:textId="605E41C3" w:rsidR="002B0169" w:rsidRDefault="00E61F8F" w:rsidP="00B34A21">
      <w:pPr>
        <w:spacing w:line="842" w:lineRule="auto"/>
        <w:ind w:left="28" w:firstLine="720"/>
        <w:jc w:val="both"/>
        <w:rPr>
          <w:rFonts w:eastAsia="Arial" w:cs="Calibri"/>
        </w:rPr>
      </w:pPr>
      <w:r w:rsidRPr="00361CFB">
        <w:rPr>
          <w:rFonts w:eastAsia="Arial" w:cs="Calibri"/>
        </w:rPr>
        <w:t>Attendance at several other agencies with interests and concerns in the above matters, both</w:t>
      </w:r>
      <w:r w:rsidR="00B34A21">
        <w:rPr>
          <w:rFonts w:eastAsia="Arial" w:cs="Calibri"/>
        </w:rPr>
        <w:t xml:space="preserve">   </w:t>
      </w:r>
      <w:r w:rsidRPr="00361CFB">
        <w:rPr>
          <w:rFonts w:eastAsia="Arial" w:cs="Calibri"/>
        </w:rPr>
        <w:t xml:space="preserve">    </w:t>
      </w:r>
      <w:r w:rsidR="00B34A21">
        <w:rPr>
          <w:rFonts w:eastAsia="Arial" w:cs="Calibri"/>
        </w:rPr>
        <w:t xml:space="preserve">    </w:t>
      </w:r>
      <w:r w:rsidRPr="00361CFB">
        <w:rPr>
          <w:rFonts w:eastAsia="Arial" w:cs="Calibri"/>
        </w:rPr>
        <w:t xml:space="preserve">statutory and in the voluntary sector. </w:t>
      </w:r>
    </w:p>
    <w:p w14:paraId="40D53F21" w14:textId="52577473" w:rsidR="00E61F8F" w:rsidRDefault="00E61F8F" w:rsidP="00E61F8F">
      <w:pPr>
        <w:spacing w:after="578" w:line="843" w:lineRule="auto"/>
        <w:ind w:left="30" w:firstLine="720"/>
        <w:jc w:val="both"/>
        <w:rPr>
          <w:rFonts w:cs="Calibri"/>
        </w:rPr>
      </w:pPr>
    </w:p>
    <w:p w14:paraId="6119664A" w14:textId="77777777" w:rsidR="001B3BB9" w:rsidRDefault="001B3BB9">
      <w:pPr>
        <w:rPr>
          <w:rFonts w:cs="Calibri"/>
        </w:rPr>
      </w:pPr>
    </w:p>
    <w:p w14:paraId="0CB69662" w14:textId="77777777" w:rsidR="00831280" w:rsidRDefault="00831280">
      <w:pPr>
        <w:rPr>
          <w:rFonts w:cs="Calibri"/>
        </w:rPr>
      </w:pPr>
    </w:p>
    <w:p w14:paraId="3904D476" w14:textId="77777777" w:rsidR="00831280" w:rsidRDefault="00831280">
      <w:pPr>
        <w:rPr>
          <w:rFonts w:cs="Calibri"/>
        </w:rPr>
      </w:pPr>
    </w:p>
    <w:p w14:paraId="7DBDF8EF" w14:textId="77777777" w:rsidR="00831280" w:rsidRDefault="00831280">
      <w:pPr>
        <w:rPr>
          <w:rFonts w:cs="Calibri"/>
        </w:rPr>
      </w:pPr>
    </w:p>
    <w:p w14:paraId="3A778117" w14:textId="77777777" w:rsidR="00831280" w:rsidRDefault="00831280"/>
    <w:p w14:paraId="1BBEE295" w14:textId="77777777" w:rsidR="001B3BB9" w:rsidRDefault="001B3BB9"/>
    <w:p w14:paraId="46ED9BE5" w14:textId="77777777" w:rsidR="00770F34" w:rsidRDefault="00770F34" w:rsidP="00770F34">
      <w:pPr>
        <w:spacing w:after="322" w:line="265" w:lineRule="auto"/>
        <w:ind w:left="18" w:hanging="10"/>
        <w:jc w:val="center"/>
      </w:pPr>
      <w:r>
        <w:rPr>
          <w:rFonts w:ascii="Arial" w:eastAsia="Arial" w:hAnsi="Arial" w:cs="Arial"/>
          <w:b/>
          <w:sz w:val="20"/>
        </w:rPr>
        <w:lastRenderedPageBreak/>
        <w:t>SHROPSHIRE PLAYING FIELDS ASSOCIATION</w:t>
      </w:r>
    </w:p>
    <w:p w14:paraId="24826906" w14:textId="77777777" w:rsidR="00770F34" w:rsidRDefault="00770F34" w:rsidP="00770F34">
      <w:pPr>
        <w:spacing w:after="322" w:line="265" w:lineRule="auto"/>
        <w:ind w:left="18" w:hanging="10"/>
        <w:jc w:val="center"/>
      </w:pPr>
      <w:r>
        <w:rPr>
          <w:rFonts w:ascii="Arial" w:eastAsia="Arial" w:hAnsi="Arial" w:cs="Arial"/>
          <w:b/>
          <w:sz w:val="20"/>
        </w:rPr>
        <w:t>TRUSTEES’ ANNUAL REPORT</w:t>
      </w:r>
    </w:p>
    <w:p w14:paraId="3A03D3F0" w14:textId="42E1BF36" w:rsidR="00770F34" w:rsidRDefault="00770F34" w:rsidP="00770F34">
      <w:pPr>
        <w:spacing w:after="598" w:line="265" w:lineRule="auto"/>
        <w:ind w:left="18" w:hanging="10"/>
        <w:jc w:val="center"/>
      </w:pPr>
      <w:r>
        <w:rPr>
          <w:rFonts w:ascii="Arial" w:eastAsia="Arial" w:hAnsi="Arial" w:cs="Arial"/>
          <w:b/>
          <w:sz w:val="20"/>
        </w:rPr>
        <w:t>FOR THE YEAR ENDED 31 MARCH 202</w:t>
      </w:r>
      <w:r w:rsidR="002616D6">
        <w:rPr>
          <w:rFonts w:ascii="Arial" w:eastAsia="Arial" w:hAnsi="Arial" w:cs="Arial"/>
          <w:b/>
          <w:sz w:val="20"/>
        </w:rPr>
        <w:t>5</w:t>
      </w:r>
    </w:p>
    <w:p w14:paraId="3FE65FFA" w14:textId="77777777" w:rsidR="00770F34" w:rsidRDefault="00770F34" w:rsidP="00770F34">
      <w:pPr>
        <w:spacing w:after="387" w:line="265" w:lineRule="auto"/>
        <w:ind w:left="-5" w:hanging="10"/>
      </w:pPr>
      <w:r>
        <w:rPr>
          <w:rFonts w:ascii="Arial" w:eastAsia="Arial" w:hAnsi="Arial" w:cs="Arial"/>
          <w:b/>
          <w:sz w:val="20"/>
        </w:rPr>
        <w:t>LEGAL AND ADMINISTRATION INFORMATION</w:t>
      </w:r>
    </w:p>
    <w:tbl>
      <w:tblPr>
        <w:tblStyle w:val="TableGrid"/>
        <w:tblW w:w="9023" w:type="dxa"/>
        <w:tblInd w:w="0" w:type="dxa"/>
        <w:tblLook w:val="04A0" w:firstRow="1" w:lastRow="0" w:firstColumn="1" w:lastColumn="0" w:noHBand="0" w:noVBand="1"/>
      </w:tblPr>
      <w:tblGrid>
        <w:gridCol w:w="2995"/>
        <w:gridCol w:w="4205"/>
        <w:gridCol w:w="1823"/>
      </w:tblGrid>
      <w:tr w:rsidR="00770F34" w14:paraId="42877AA6" w14:textId="77777777" w:rsidTr="00315FE8">
        <w:trPr>
          <w:trHeight w:val="370"/>
        </w:trPr>
        <w:tc>
          <w:tcPr>
            <w:tcW w:w="2995" w:type="dxa"/>
            <w:tcBorders>
              <w:top w:val="nil"/>
              <w:left w:val="nil"/>
              <w:bottom w:val="nil"/>
              <w:right w:val="nil"/>
            </w:tcBorders>
          </w:tcPr>
          <w:p w14:paraId="03FCBFBB" w14:textId="77777777" w:rsidR="00770F34" w:rsidRPr="00361CFB" w:rsidRDefault="00770F34" w:rsidP="00315FE8">
            <w:pPr>
              <w:rPr>
                <w:rFonts w:cs="Calibri"/>
                <w:sz w:val="22"/>
                <w:szCs w:val="22"/>
              </w:rPr>
            </w:pPr>
            <w:r w:rsidRPr="00361CFB">
              <w:rPr>
                <w:rFonts w:eastAsia="Arial" w:cs="Calibri"/>
                <w:b/>
                <w:sz w:val="22"/>
                <w:szCs w:val="22"/>
              </w:rPr>
              <w:t>Charity Name</w:t>
            </w:r>
          </w:p>
        </w:tc>
        <w:tc>
          <w:tcPr>
            <w:tcW w:w="6028" w:type="dxa"/>
            <w:gridSpan w:val="2"/>
            <w:tcBorders>
              <w:top w:val="nil"/>
              <w:left w:val="nil"/>
              <w:bottom w:val="nil"/>
              <w:right w:val="nil"/>
            </w:tcBorders>
          </w:tcPr>
          <w:p w14:paraId="12542E78" w14:textId="77777777" w:rsidR="00770F34" w:rsidRPr="00361CFB" w:rsidRDefault="00770F34" w:rsidP="00315FE8">
            <w:pPr>
              <w:ind w:left="1325"/>
              <w:rPr>
                <w:rFonts w:cs="Calibri"/>
                <w:sz w:val="22"/>
                <w:szCs w:val="22"/>
              </w:rPr>
            </w:pPr>
            <w:r w:rsidRPr="00361CFB">
              <w:rPr>
                <w:rFonts w:eastAsia="Arial" w:cs="Calibri"/>
                <w:sz w:val="22"/>
                <w:szCs w:val="22"/>
              </w:rPr>
              <w:t>Shropshire Playing Fields Association (SPFA)</w:t>
            </w:r>
          </w:p>
        </w:tc>
      </w:tr>
      <w:tr w:rsidR="00770F34" w14:paraId="3ABA5AAA" w14:textId="77777777" w:rsidTr="00315FE8">
        <w:trPr>
          <w:trHeight w:val="552"/>
        </w:trPr>
        <w:tc>
          <w:tcPr>
            <w:tcW w:w="2995" w:type="dxa"/>
            <w:tcBorders>
              <w:top w:val="nil"/>
              <w:left w:val="nil"/>
              <w:bottom w:val="nil"/>
              <w:right w:val="nil"/>
            </w:tcBorders>
            <w:vAlign w:val="center"/>
          </w:tcPr>
          <w:p w14:paraId="62790FF7" w14:textId="77777777" w:rsidR="00770F34" w:rsidRPr="00361CFB" w:rsidRDefault="00770F34" w:rsidP="00315FE8">
            <w:pPr>
              <w:rPr>
                <w:rFonts w:cs="Calibri"/>
                <w:sz w:val="22"/>
                <w:szCs w:val="22"/>
              </w:rPr>
            </w:pPr>
            <w:r w:rsidRPr="00361CFB">
              <w:rPr>
                <w:rFonts w:eastAsia="Arial" w:cs="Calibri"/>
                <w:b/>
                <w:sz w:val="22"/>
                <w:szCs w:val="22"/>
              </w:rPr>
              <w:t>Registered Charity Number</w:t>
            </w:r>
          </w:p>
        </w:tc>
        <w:tc>
          <w:tcPr>
            <w:tcW w:w="4205" w:type="dxa"/>
            <w:tcBorders>
              <w:top w:val="nil"/>
              <w:left w:val="nil"/>
              <w:bottom w:val="nil"/>
              <w:right w:val="nil"/>
            </w:tcBorders>
            <w:vAlign w:val="center"/>
          </w:tcPr>
          <w:p w14:paraId="59665284" w14:textId="77777777" w:rsidR="00770F34" w:rsidRPr="00361CFB" w:rsidRDefault="00770F34" w:rsidP="00315FE8">
            <w:pPr>
              <w:ind w:left="1325"/>
              <w:rPr>
                <w:rFonts w:cs="Calibri"/>
                <w:sz w:val="22"/>
                <w:szCs w:val="22"/>
              </w:rPr>
            </w:pPr>
            <w:r w:rsidRPr="00361CFB">
              <w:rPr>
                <w:rFonts w:eastAsia="Arial" w:cs="Calibri"/>
                <w:sz w:val="22"/>
                <w:szCs w:val="22"/>
              </w:rPr>
              <w:t>522594</w:t>
            </w:r>
          </w:p>
        </w:tc>
        <w:tc>
          <w:tcPr>
            <w:tcW w:w="1823" w:type="dxa"/>
            <w:tcBorders>
              <w:top w:val="nil"/>
              <w:left w:val="nil"/>
              <w:bottom w:val="nil"/>
              <w:right w:val="nil"/>
            </w:tcBorders>
          </w:tcPr>
          <w:p w14:paraId="45787F59" w14:textId="77777777" w:rsidR="00770F34" w:rsidRPr="00361CFB" w:rsidRDefault="00770F34" w:rsidP="00315FE8">
            <w:pPr>
              <w:rPr>
                <w:rFonts w:cs="Calibri"/>
                <w:sz w:val="22"/>
                <w:szCs w:val="22"/>
              </w:rPr>
            </w:pPr>
          </w:p>
        </w:tc>
      </w:tr>
      <w:tr w:rsidR="00770F34" w14:paraId="3C3D0A85" w14:textId="77777777" w:rsidTr="00315FE8">
        <w:trPr>
          <w:trHeight w:val="552"/>
        </w:trPr>
        <w:tc>
          <w:tcPr>
            <w:tcW w:w="2995" w:type="dxa"/>
            <w:tcBorders>
              <w:top w:val="nil"/>
              <w:left w:val="nil"/>
              <w:bottom w:val="nil"/>
              <w:right w:val="nil"/>
            </w:tcBorders>
            <w:vAlign w:val="center"/>
          </w:tcPr>
          <w:p w14:paraId="1A3503BA" w14:textId="77777777" w:rsidR="00770F34" w:rsidRPr="00361CFB" w:rsidRDefault="00770F34" w:rsidP="00315FE8">
            <w:pPr>
              <w:rPr>
                <w:rFonts w:cs="Calibri"/>
                <w:sz w:val="22"/>
                <w:szCs w:val="22"/>
              </w:rPr>
            </w:pPr>
            <w:r w:rsidRPr="00361CFB">
              <w:rPr>
                <w:rFonts w:eastAsia="Arial" w:cs="Calibri"/>
                <w:b/>
                <w:sz w:val="22"/>
                <w:szCs w:val="22"/>
              </w:rPr>
              <w:t>For the Financial Year Ending</w:t>
            </w:r>
          </w:p>
        </w:tc>
        <w:tc>
          <w:tcPr>
            <w:tcW w:w="4205" w:type="dxa"/>
            <w:tcBorders>
              <w:top w:val="nil"/>
              <w:left w:val="nil"/>
              <w:bottom w:val="nil"/>
              <w:right w:val="nil"/>
            </w:tcBorders>
            <w:vAlign w:val="center"/>
          </w:tcPr>
          <w:p w14:paraId="7EDCB37C" w14:textId="14FC2562" w:rsidR="00770F34" w:rsidRPr="00361CFB" w:rsidRDefault="00770F34" w:rsidP="00315FE8">
            <w:pPr>
              <w:ind w:right="221"/>
              <w:jc w:val="center"/>
              <w:rPr>
                <w:rFonts w:cs="Calibri"/>
                <w:sz w:val="22"/>
                <w:szCs w:val="22"/>
              </w:rPr>
            </w:pPr>
            <w:r w:rsidRPr="00361CFB">
              <w:rPr>
                <w:rFonts w:eastAsia="Arial" w:cs="Calibri"/>
                <w:sz w:val="22"/>
                <w:szCs w:val="22"/>
              </w:rPr>
              <w:t>31 March 202</w:t>
            </w:r>
            <w:r w:rsidR="002616D6">
              <w:rPr>
                <w:rFonts w:eastAsia="Arial" w:cs="Calibri"/>
                <w:sz w:val="22"/>
                <w:szCs w:val="22"/>
              </w:rPr>
              <w:t>5</w:t>
            </w:r>
          </w:p>
        </w:tc>
        <w:tc>
          <w:tcPr>
            <w:tcW w:w="1823" w:type="dxa"/>
            <w:tcBorders>
              <w:top w:val="nil"/>
              <w:left w:val="nil"/>
              <w:bottom w:val="nil"/>
              <w:right w:val="nil"/>
            </w:tcBorders>
          </w:tcPr>
          <w:p w14:paraId="73DE8FBC" w14:textId="77777777" w:rsidR="00770F34" w:rsidRPr="00361CFB" w:rsidRDefault="00770F34" w:rsidP="00315FE8">
            <w:pPr>
              <w:rPr>
                <w:rFonts w:cs="Calibri"/>
                <w:sz w:val="22"/>
                <w:szCs w:val="22"/>
              </w:rPr>
            </w:pPr>
          </w:p>
        </w:tc>
      </w:tr>
      <w:tr w:rsidR="00770F34" w14:paraId="7C03E974" w14:textId="77777777" w:rsidTr="00315FE8">
        <w:trPr>
          <w:trHeight w:val="1656"/>
        </w:trPr>
        <w:tc>
          <w:tcPr>
            <w:tcW w:w="2995" w:type="dxa"/>
            <w:tcBorders>
              <w:top w:val="nil"/>
              <w:left w:val="nil"/>
              <w:bottom w:val="nil"/>
              <w:right w:val="nil"/>
            </w:tcBorders>
          </w:tcPr>
          <w:p w14:paraId="0CC96776" w14:textId="77777777" w:rsidR="00770F34" w:rsidRPr="00361CFB" w:rsidRDefault="00770F34" w:rsidP="00315FE8">
            <w:pPr>
              <w:rPr>
                <w:rFonts w:cs="Calibri"/>
                <w:sz w:val="22"/>
                <w:szCs w:val="22"/>
              </w:rPr>
            </w:pPr>
            <w:r w:rsidRPr="00361CFB">
              <w:rPr>
                <w:rFonts w:eastAsia="Arial" w:cs="Calibri"/>
                <w:b/>
                <w:sz w:val="22"/>
                <w:szCs w:val="22"/>
              </w:rPr>
              <w:t>Principal Address</w:t>
            </w:r>
          </w:p>
        </w:tc>
        <w:tc>
          <w:tcPr>
            <w:tcW w:w="4205" w:type="dxa"/>
            <w:tcBorders>
              <w:top w:val="nil"/>
              <w:left w:val="nil"/>
              <w:bottom w:val="nil"/>
              <w:right w:val="nil"/>
            </w:tcBorders>
            <w:vAlign w:val="center"/>
          </w:tcPr>
          <w:p w14:paraId="2592D6DC" w14:textId="77777777" w:rsidR="00770F34" w:rsidRPr="00361CFB" w:rsidRDefault="00770F34" w:rsidP="00315FE8">
            <w:pPr>
              <w:spacing w:after="51"/>
              <w:ind w:left="1325"/>
              <w:rPr>
                <w:rFonts w:cs="Calibri"/>
                <w:sz w:val="22"/>
                <w:szCs w:val="22"/>
              </w:rPr>
            </w:pPr>
            <w:r w:rsidRPr="00361CFB">
              <w:rPr>
                <w:rFonts w:eastAsia="Arial" w:cs="Calibri"/>
                <w:sz w:val="22"/>
                <w:szCs w:val="22"/>
              </w:rPr>
              <w:t>C/o Dyke Yaxley Limited</w:t>
            </w:r>
          </w:p>
          <w:p w14:paraId="0D498A38" w14:textId="77777777" w:rsidR="00770F34" w:rsidRPr="00361CFB" w:rsidRDefault="00770F34" w:rsidP="00315FE8">
            <w:pPr>
              <w:spacing w:after="51"/>
              <w:ind w:right="132"/>
              <w:jc w:val="center"/>
              <w:rPr>
                <w:rFonts w:cs="Calibri"/>
                <w:sz w:val="22"/>
                <w:szCs w:val="22"/>
              </w:rPr>
            </w:pPr>
            <w:r w:rsidRPr="00361CFB">
              <w:rPr>
                <w:rFonts w:eastAsia="Arial" w:cs="Calibri"/>
                <w:sz w:val="22"/>
                <w:szCs w:val="22"/>
              </w:rPr>
              <w:t>1 Brassey Road</w:t>
            </w:r>
          </w:p>
          <w:p w14:paraId="59484715" w14:textId="77777777" w:rsidR="00770F34" w:rsidRPr="00361CFB" w:rsidRDefault="00770F34" w:rsidP="00315FE8">
            <w:pPr>
              <w:spacing w:after="34"/>
              <w:ind w:right="285"/>
              <w:jc w:val="center"/>
              <w:rPr>
                <w:rFonts w:cs="Calibri"/>
                <w:sz w:val="22"/>
                <w:szCs w:val="22"/>
              </w:rPr>
            </w:pPr>
            <w:r w:rsidRPr="00361CFB">
              <w:rPr>
                <w:rFonts w:eastAsia="Arial" w:cs="Calibri"/>
                <w:sz w:val="22"/>
                <w:szCs w:val="22"/>
              </w:rPr>
              <w:t>Old Potts Way</w:t>
            </w:r>
          </w:p>
          <w:p w14:paraId="44DBC812" w14:textId="77777777" w:rsidR="00770F34" w:rsidRPr="00361CFB" w:rsidRDefault="00770F34" w:rsidP="00315FE8">
            <w:pPr>
              <w:spacing w:after="45"/>
              <w:ind w:left="1325"/>
              <w:rPr>
                <w:rFonts w:cs="Calibri"/>
                <w:sz w:val="22"/>
                <w:szCs w:val="22"/>
              </w:rPr>
            </w:pPr>
            <w:r w:rsidRPr="00361CFB">
              <w:rPr>
                <w:rFonts w:eastAsia="Arial" w:cs="Calibri"/>
                <w:sz w:val="22"/>
                <w:szCs w:val="22"/>
              </w:rPr>
              <w:t>Shrewsbury</w:t>
            </w:r>
          </w:p>
          <w:p w14:paraId="3E973368" w14:textId="77777777" w:rsidR="00770F34" w:rsidRPr="00361CFB" w:rsidRDefault="00770F34" w:rsidP="00315FE8">
            <w:pPr>
              <w:ind w:left="1325"/>
              <w:rPr>
                <w:rFonts w:cs="Calibri"/>
                <w:sz w:val="22"/>
                <w:szCs w:val="22"/>
              </w:rPr>
            </w:pPr>
            <w:r w:rsidRPr="00361CFB">
              <w:rPr>
                <w:rFonts w:eastAsia="Arial" w:cs="Calibri"/>
                <w:sz w:val="22"/>
                <w:szCs w:val="22"/>
              </w:rPr>
              <w:t>SY3 7FA</w:t>
            </w:r>
          </w:p>
        </w:tc>
        <w:tc>
          <w:tcPr>
            <w:tcW w:w="1823" w:type="dxa"/>
            <w:tcBorders>
              <w:top w:val="nil"/>
              <w:left w:val="nil"/>
              <w:bottom w:val="nil"/>
              <w:right w:val="nil"/>
            </w:tcBorders>
          </w:tcPr>
          <w:p w14:paraId="499BE097" w14:textId="77777777" w:rsidR="00770F34" w:rsidRPr="00361CFB" w:rsidRDefault="00770F34" w:rsidP="00315FE8">
            <w:pPr>
              <w:rPr>
                <w:rFonts w:cs="Calibri"/>
                <w:sz w:val="22"/>
                <w:szCs w:val="22"/>
              </w:rPr>
            </w:pPr>
          </w:p>
        </w:tc>
      </w:tr>
      <w:tr w:rsidR="00770F34" w14:paraId="53C39D9A" w14:textId="77777777" w:rsidTr="00315FE8">
        <w:trPr>
          <w:trHeight w:val="414"/>
        </w:trPr>
        <w:tc>
          <w:tcPr>
            <w:tcW w:w="2995" w:type="dxa"/>
            <w:tcBorders>
              <w:top w:val="nil"/>
              <w:left w:val="nil"/>
              <w:bottom w:val="nil"/>
              <w:right w:val="nil"/>
            </w:tcBorders>
            <w:vAlign w:val="bottom"/>
          </w:tcPr>
          <w:p w14:paraId="3D1FF6DC" w14:textId="77777777" w:rsidR="00770F34" w:rsidRPr="00361CFB" w:rsidRDefault="00770F34" w:rsidP="00315FE8">
            <w:pPr>
              <w:rPr>
                <w:rFonts w:cs="Calibri"/>
                <w:sz w:val="22"/>
                <w:szCs w:val="22"/>
              </w:rPr>
            </w:pPr>
            <w:r w:rsidRPr="00361CFB">
              <w:rPr>
                <w:rFonts w:eastAsia="Arial" w:cs="Calibri"/>
                <w:b/>
                <w:sz w:val="22"/>
                <w:szCs w:val="22"/>
              </w:rPr>
              <w:t>Trustees</w:t>
            </w:r>
          </w:p>
        </w:tc>
        <w:tc>
          <w:tcPr>
            <w:tcW w:w="4205" w:type="dxa"/>
            <w:tcBorders>
              <w:top w:val="nil"/>
              <w:left w:val="nil"/>
              <w:bottom w:val="nil"/>
              <w:right w:val="nil"/>
            </w:tcBorders>
            <w:vAlign w:val="bottom"/>
          </w:tcPr>
          <w:p w14:paraId="0E4E292C" w14:textId="77777777" w:rsidR="00770F34" w:rsidRPr="00361CFB" w:rsidRDefault="00770F34" w:rsidP="00315FE8">
            <w:pPr>
              <w:ind w:left="1325"/>
              <w:rPr>
                <w:rFonts w:cs="Calibri"/>
                <w:sz w:val="22"/>
                <w:szCs w:val="22"/>
              </w:rPr>
            </w:pPr>
            <w:r w:rsidRPr="00361CFB">
              <w:rPr>
                <w:rFonts w:eastAsia="Arial" w:cs="Calibri"/>
                <w:sz w:val="22"/>
                <w:szCs w:val="22"/>
              </w:rPr>
              <w:t>J Lavery</w:t>
            </w:r>
          </w:p>
        </w:tc>
        <w:tc>
          <w:tcPr>
            <w:tcW w:w="1823" w:type="dxa"/>
            <w:tcBorders>
              <w:top w:val="nil"/>
              <w:left w:val="nil"/>
              <w:bottom w:val="nil"/>
              <w:right w:val="nil"/>
            </w:tcBorders>
          </w:tcPr>
          <w:p w14:paraId="678E28E4" w14:textId="77777777" w:rsidR="00770F34" w:rsidRPr="00361CFB" w:rsidRDefault="00770F34" w:rsidP="00315FE8">
            <w:pPr>
              <w:rPr>
                <w:rFonts w:cs="Calibri"/>
                <w:sz w:val="22"/>
                <w:szCs w:val="22"/>
              </w:rPr>
            </w:pPr>
          </w:p>
        </w:tc>
      </w:tr>
      <w:tr w:rsidR="00770F34" w14:paraId="7633D42A" w14:textId="77777777" w:rsidTr="00315FE8">
        <w:trPr>
          <w:trHeight w:val="552"/>
        </w:trPr>
        <w:tc>
          <w:tcPr>
            <w:tcW w:w="2995" w:type="dxa"/>
            <w:tcBorders>
              <w:top w:val="nil"/>
              <w:left w:val="nil"/>
              <w:bottom w:val="nil"/>
              <w:right w:val="nil"/>
            </w:tcBorders>
          </w:tcPr>
          <w:p w14:paraId="1281F092" w14:textId="77777777" w:rsidR="00770F34" w:rsidRPr="00361CFB" w:rsidRDefault="00770F34" w:rsidP="00315FE8">
            <w:pPr>
              <w:rPr>
                <w:rFonts w:cs="Calibri"/>
                <w:sz w:val="22"/>
                <w:szCs w:val="22"/>
              </w:rPr>
            </w:pPr>
          </w:p>
        </w:tc>
        <w:tc>
          <w:tcPr>
            <w:tcW w:w="4205" w:type="dxa"/>
            <w:tcBorders>
              <w:top w:val="nil"/>
              <w:left w:val="nil"/>
              <w:bottom w:val="nil"/>
              <w:right w:val="nil"/>
            </w:tcBorders>
          </w:tcPr>
          <w:p w14:paraId="1DF6B96E" w14:textId="77777777" w:rsidR="00770F34" w:rsidRPr="00361CFB" w:rsidRDefault="00770F34" w:rsidP="00315FE8">
            <w:pPr>
              <w:spacing w:after="51"/>
              <w:ind w:left="1325"/>
              <w:rPr>
                <w:rFonts w:cs="Calibri"/>
                <w:sz w:val="22"/>
                <w:szCs w:val="22"/>
              </w:rPr>
            </w:pPr>
            <w:r w:rsidRPr="00361CFB">
              <w:rPr>
                <w:rFonts w:eastAsia="Arial" w:cs="Calibri"/>
                <w:sz w:val="22"/>
                <w:szCs w:val="22"/>
              </w:rPr>
              <w:t>T Durnell</w:t>
            </w:r>
          </w:p>
          <w:p w14:paraId="1D3460C5" w14:textId="77777777" w:rsidR="00770F34" w:rsidRPr="00361CFB" w:rsidRDefault="00770F34" w:rsidP="00315FE8">
            <w:pPr>
              <w:ind w:left="1325"/>
              <w:rPr>
                <w:rFonts w:cs="Calibri"/>
                <w:sz w:val="22"/>
                <w:szCs w:val="22"/>
              </w:rPr>
            </w:pPr>
            <w:r w:rsidRPr="00361CFB">
              <w:rPr>
                <w:rFonts w:eastAsia="Arial" w:cs="Calibri"/>
                <w:sz w:val="22"/>
                <w:szCs w:val="22"/>
              </w:rPr>
              <w:t>D Beechey</w:t>
            </w:r>
          </w:p>
        </w:tc>
        <w:tc>
          <w:tcPr>
            <w:tcW w:w="1823" w:type="dxa"/>
            <w:tcBorders>
              <w:top w:val="nil"/>
              <w:left w:val="nil"/>
              <w:bottom w:val="nil"/>
              <w:right w:val="nil"/>
            </w:tcBorders>
          </w:tcPr>
          <w:p w14:paraId="7D7114B1" w14:textId="77777777" w:rsidR="00770F34" w:rsidRPr="00361CFB" w:rsidRDefault="00770F34" w:rsidP="00315FE8">
            <w:pPr>
              <w:rPr>
                <w:rFonts w:cs="Calibri"/>
                <w:sz w:val="22"/>
                <w:szCs w:val="22"/>
              </w:rPr>
            </w:pPr>
            <w:r w:rsidRPr="00361CFB">
              <w:rPr>
                <w:rFonts w:eastAsia="Arial" w:cs="Calibri"/>
                <w:sz w:val="22"/>
                <w:szCs w:val="22"/>
              </w:rPr>
              <w:t>Vice Chairman</w:t>
            </w:r>
          </w:p>
        </w:tc>
      </w:tr>
      <w:tr w:rsidR="00770F34" w14:paraId="65097981" w14:textId="77777777" w:rsidTr="00315FE8">
        <w:trPr>
          <w:trHeight w:val="828"/>
        </w:trPr>
        <w:tc>
          <w:tcPr>
            <w:tcW w:w="2995" w:type="dxa"/>
            <w:tcBorders>
              <w:top w:val="nil"/>
              <w:left w:val="nil"/>
              <w:bottom w:val="nil"/>
              <w:right w:val="nil"/>
            </w:tcBorders>
            <w:vAlign w:val="bottom"/>
          </w:tcPr>
          <w:p w14:paraId="3D5F57DA" w14:textId="77777777" w:rsidR="00770F34" w:rsidRPr="00361CFB" w:rsidRDefault="00770F34" w:rsidP="00315FE8">
            <w:pPr>
              <w:rPr>
                <w:rFonts w:cs="Calibri"/>
                <w:sz w:val="22"/>
                <w:szCs w:val="22"/>
              </w:rPr>
            </w:pPr>
            <w:r w:rsidRPr="00361CFB">
              <w:rPr>
                <w:rFonts w:eastAsia="Arial" w:cs="Calibri"/>
                <w:b/>
                <w:sz w:val="22"/>
                <w:szCs w:val="22"/>
              </w:rPr>
              <w:t>Name of Body Entitled to</w:t>
            </w:r>
          </w:p>
        </w:tc>
        <w:tc>
          <w:tcPr>
            <w:tcW w:w="4205" w:type="dxa"/>
            <w:tcBorders>
              <w:top w:val="nil"/>
              <w:left w:val="nil"/>
              <w:bottom w:val="nil"/>
              <w:right w:val="nil"/>
            </w:tcBorders>
          </w:tcPr>
          <w:p w14:paraId="0DBA2522" w14:textId="1C54085B" w:rsidR="00770F34" w:rsidRPr="00361CFB" w:rsidRDefault="00770F34" w:rsidP="00315FE8">
            <w:pPr>
              <w:ind w:left="1338"/>
              <w:rPr>
                <w:rFonts w:cs="Calibri"/>
                <w:sz w:val="22"/>
                <w:szCs w:val="22"/>
              </w:rPr>
            </w:pPr>
          </w:p>
        </w:tc>
        <w:tc>
          <w:tcPr>
            <w:tcW w:w="1823" w:type="dxa"/>
            <w:tcBorders>
              <w:top w:val="nil"/>
              <w:left w:val="nil"/>
              <w:bottom w:val="nil"/>
              <w:right w:val="nil"/>
            </w:tcBorders>
          </w:tcPr>
          <w:p w14:paraId="392F4226" w14:textId="64037D27" w:rsidR="00770F34" w:rsidRPr="00361CFB" w:rsidRDefault="00770F34" w:rsidP="00315FE8">
            <w:pPr>
              <w:ind w:left="43"/>
              <w:rPr>
                <w:rFonts w:cs="Calibri"/>
                <w:sz w:val="22"/>
                <w:szCs w:val="22"/>
              </w:rPr>
            </w:pPr>
          </w:p>
        </w:tc>
      </w:tr>
      <w:tr w:rsidR="00770F34" w14:paraId="3F3783A1" w14:textId="77777777" w:rsidTr="00315FE8">
        <w:trPr>
          <w:trHeight w:val="414"/>
        </w:trPr>
        <w:tc>
          <w:tcPr>
            <w:tcW w:w="2995" w:type="dxa"/>
            <w:tcBorders>
              <w:top w:val="nil"/>
              <w:left w:val="nil"/>
              <w:bottom w:val="nil"/>
              <w:right w:val="nil"/>
            </w:tcBorders>
          </w:tcPr>
          <w:p w14:paraId="37873191" w14:textId="77777777" w:rsidR="00770F34" w:rsidRPr="00361CFB" w:rsidRDefault="00770F34" w:rsidP="00315FE8">
            <w:pPr>
              <w:rPr>
                <w:rFonts w:cs="Calibri"/>
                <w:sz w:val="22"/>
                <w:szCs w:val="22"/>
              </w:rPr>
            </w:pPr>
            <w:r w:rsidRPr="00361CFB">
              <w:rPr>
                <w:rFonts w:eastAsia="Arial" w:cs="Calibri"/>
                <w:b/>
                <w:sz w:val="22"/>
                <w:szCs w:val="22"/>
              </w:rPr>
              <w:t>Appoint Trustee</w:t>
            </w:r>
          </w:p>
        </w:tc>
        <w:tc>
          <w:tcPr>
            <w:tcW w:w="4205" w:type="dxa"/>
            <w:tcBorders>
              <w:top w:val="nil"/>
              <w:left w:val="nil"/>
              <w:bottom w:val="nil"/>
              <w:right w:val="nil"/>
            </w:tcBorders>
          </w:tcPr>
          <w:p w14:paraId="58854A23" w14:textId="77777777" w:rsidR="00770F34" w:rsidRPr="00361CFB" w:rsidRDefault="00770F34" w:rsidP="00315FE8">
            <w:pPr>
              <w:ind w:right="322"/>
              <w:jc w:val="center"/>
              <w:rPr>
                <w:rFonts w:cs="Calibri"/>
                <w:sz w:val="22"/>
                <w:szCs w:val="22"/>
              </w:rPr>
            </w:pPr>
            <w:r w:rsidRPr="00361CFB">
              <w:rPr>
                <w:rFonts w:eastAsia="Arial" w:cs="Calibri"/>
                <w:sz w:val="22"/>
                <w:szCs w:val="22"/>
              </w:rPr>
              <w:t>SPFA Council</w:t>
            </w:r>
          </w:p>
        </w:tc>
        <w:tc>
          <w:tcPr>
            <w:tcW w:w="1823" w:type="dxa"/>
            <w:tcBorders>
              <w:top w:val="nil"/>
              <w:left w:val="nil"/>
              <w:bottom w:val="nil"/>
              <w:right w:val="nil"/>
            </w:tcBorders>
          </w:tcPr>
          <w:p w14:paraId="0C79FEFA" w14:textId="77777777" w:rsidR="00770F34" w:rsidRPr="00361CFB" w:rsidRDefault="00770F34" w:rsidP="00315FE8">
            <w:pPr>
              <w:rPr>
                <w:rFonts w:cs="Calibri"/>
                <w:sz w:val="22"/>
                <w:szCs w:val="22"/>
              </w:rPr>
            </w:pPr>
          </w:p>
        </w:tc>
      </w:tr>
      <w:tr w:rsidR="00770F34" w14:paraId="538AA166" w14:textId="77777777" w:rsidTr="00315FE8">
        <w:trPr>
          <w:trHeight w:val="552"/>
        </w:trPr>
        <w:tc>
          <w:tcPr>
            <w:tcW w:w="2995" w:type="dxa"/>
            <w:tcBorders>
              <w:top w:val="nil"/>
              <w:left w:val="nil"/>
              <w:bottom w:val="nil"/>
              <w:right w:val="nil"/>
            </w:tcBorders>
            <w:vAlign w:val="center"/>
          </w:tcPr>
          <w:p w14:paraId="4FC183EA" w14:textId="77777777" w:rsidR="00770F34" w:rsidRPr="00361CFB" w:rsidRDefault="00770F34" w:rsidP="00315FE8">
            <w:pPr>
              <w:rPr>
                <w:rFonts w:cs="Calibri"/>
                <w:sz w:val="22"/>
                <w:szCs w:val="22"/>
              </w:rPr>
            </w:pPr>
            <w:r w:rsidRPr="00361CFB">
              <w:rPr>
                <w:rFonts w:eastAsia="Arial" w:cs="Calibri"/>
                <w:b/>
                <w:sz w:val="22"/>
                <w:szCs w:val="22"/>
              </w:rPr>
              <w:t>Governing Document</w:t>
            </w:r>
          </w:p>
        </w:tc>
        <w:tc>
          <w:tcPr>
            <w:tcW w:w="6028" w:type="dxa"/>
            <w:gridSpan w:val="2"/>
            <w:tcBorders>
              <w:top w:val="nil"/>
              <w:left w:val="nil"/>
              <w:bottom w:val="nil"/>
              <w:right w:val="nil"/>
            </w:tcBorders>
            <w:vAlign w:val="center"/>
          </w:tcPr>
          <w:p w14:paraId="4DEE8C56" w14:textId="77777777" w:rsidR="00770F34" w:rsidRPr="00361CFB" w:rsidRDefault="00770F34" w:rsidP="00315FE8">
            <w:pPr>
              <w:ind w:left="1325"/>
              <w:rPr>
                <w:rFonts w:cs="Calibri"/>
                <w:sz w:val="22"/>
                <w:szCs w:val="22"/>
              </w:rPr>
            </w:pPr>
            <w:r w:rsidRPr="00361CFB">
              <w:rPr>
                <w:rFonts w:eastAsia="Arial" w:cs="Calibri"/>
                <w:sz w:val="22"/>
                <w:szCs w:val="22"/>
              </w:rPr>
              <w:t>Constitution Adopted October 1970</w:t>
            </w:r>
          </w:p>
        </w:tc>
      </w:tr>
      <w:tr w:rsidR="00770F34" w14:paraId="55E06784" w14:textId="77777777" w:rsidTr="00315FE8">
        <w:trPr>
          <w:trHeight w:val="1380"/>
        </w:trPr>
        <w:tc>
          <w:tcPr>
            <w:tcW w:w="2995" w:type="dxa"/>
            <w:tcBorders>
              <w:top w:val="nil"/>
              <w:left w:val="nil"/>
              <w:bottom w:val="nil"/>
              <w:right w:val="nil"/>
            </w:tcBorders>
          </w:tcPr>
          <w:p w14:paraId="085E9DF3" w14:textId="77777777" w:rsidR="00770F34" w:rsidRPr="00361CFB" w:rsidRDefault="00770F34" w:rsidP="00315FE8">
            <w:pPr>
              <w:rPr>
                <w:rFonts w:cs="Calibri"/>
                <w:sz w:val="22"/>
                <w:szCs w:val="22"/>
              </w:rPr>
            </w:pPr>
            <w:r w:rsidRPr="00361CFB">
              <w:rPr>
                <w:rFonts w:eastAsia="Arial" w:cs="Calibri"/>
                <w:b/>
                <w:sz w:val="22"/>
                <w:szCs w:val="22"/>
              </w:rPr>
              <w:t>Objects of the Charity</w:t>
            </w:r>
          </w:p>
        </w:tc>
        <w:tc>
          <w:tcPr>
            <w:tcW w:w="6028" w:type="dxa"/>
            <w:gridSpan w:val="2"/>
            <w:tcBorders>
              <w:top w:val="nil"/>
              <w:left w:val="nil"/>
              <w:bottom w:val="nil"/>
              <w:right w:val="nil"/>
            </w:tcBorders>
            <w:vAlign w:val="center"/>
          </w:tcPr>
          <w:p w14:paraId="30DE293A" w14:textId="77777777" w:rsidR="00770F34" w:rsidRPr="00361CFB" w:rsidRDefault="00770F34" w:rsidP="00315FE8">
            <w:pPr>
              <w:ind w:left="1325"/>
              <w:jc w:val="both"/>
              <w:rPr>
                <w:rFonts w:cs="Calibri"/>
                <w:sz w:val="22"/>
                <w:szCs w:val="22"/>
              </w:rPr>
            </w:pPr>
            <w:r w:rsidRPr="00361CFB">
              <w:rPr>
                <w:rFonts w:eastAsia="Arial" w:cs="Calibri"/>
                <w:sz w:val="22"/>
                <w:szCs w:val="22"/>
              </w:rPr>
              <w:t>To advise and assist in the provision and protection of playing fields and playgrounds. To encourage playing of all games and sports, including financial aid.</w:t>
            </w:r>
          </w:p>
        </w:tc>
      </w:tr>
      <w:tr w:rsidR="00770F34" w14:paraId="12A55C72" w14:textId="77777777" w:rsidTr="00315FE8">
        <w:trPr>
          <w:trHeight w:val="370"/>
        </w:trPr>
        <w:tc>
          <w:tcPr>
            <w:tcW w:w="2995" w:type="dxa"/>
            <w:tcBorders>
              <w:top w:val="nil"/>
              <w:left w:val="nil"/>
              <w:bottom w:val="nil"/>
              <w:right w:val="nil"/>
            </w:tcBorders>
            <w:vAlign w:val="bottom"/>
          </w:tcPr>
          <w:p w14:paraId="1CF01DCE" w14:textId="77777777" w:rsidR="00770F34" w:rsidRDefault="00770F34" w:rsidP="00315FE8">
            <w:r>
              <w:rPr>
                <w:rFonts w:ascii="Arial" w:eastAsia="Arial" w:hAnsi="Arial" w:cs="Arial"/>
                <w:b/>
                <w:sz w:val="20"/>
              </w:rPr>
              <w:t>Bankers</w:t>
            </w:r>
          </w:p>
        </w:tc>
        <w:tc>
          <w:tcPr>
            <w:tcW w:w="6028" w:type="dxa"/>
            <w:gridSpan w:val="2"/>
            <w:tcBorders>
              <w:top w:val="nil"/>
              <w:left w:val="nil"/>
              <w:bottom w:val="nil"/>
              <w:right w:val="nil"/>
            </w:tcBorders>
            <w:vAlign w:val="bottom"/>
          </w:tcPr>
          <w:p w14:paraId="42B41C10" w14:textId="77777777" w:rsidR="00770F34" w:rsidRDefault="00770F34" w:rsidP="00315FE8">
            <w:pPr>
              <w:ind w:left="122"/>
              <w:jc w:val="center"/>
            </w:pPr>
            <w:r>
              <w:rPr>
                <w:rFonts w:ascii="Arial" w:eastAsia="Arial" w:hAnsi="Arial" w:cs="Arial"/>
                <w:sz w:val="20"/>
              </w:rPr>
              <w:t>Lloyds Bank Plc, Pride Hill, Shrewsbury</w:t>
            </w:r>
          </w:p>
        </w:tc>
      </w:tr>
    </w:tbl>
    <w:p w14:paraId="50DD0C66" w14:textId="77777777" w:rsidR="00770F34" w:rsidRDefault="00770F34" w:rsidP="00770F34"/>
    <w:p w14:paraId="16762A43" w14:textId="77777777" w:rsidR="00F86DD7" w:rsidRDefault="00F86DD7" w:rsidP="00770F34">
      <w:pPr>
        <w:sectPr w:rsidR="00F86DD7" w:rsidSect="00770F34">
          <w:pgSz w:w="11920" w:h="16840"/>
          <w:pgMar w:top="1482" w:right="1462" w:bottom="4131" w:left="1440" w:header="720" w:footer="720" w:gutter="0"/>
          <w:cols w:space="720"/>
        </w:sectPr>
      </w:pPr>
    </w:p>
    <w:p w14:paraId="45F94144" w14:textId="77777777" w:rsidR="00F86DD7" w:rsidRPr="00361CFB" w:rsidRDefault="00F86DD7" w:rsidP="00F86DD7">
      <w:pPr>
        <w:jc w:val="center"/>
        <w:rPr>
          <w:b/>
          <w:bCs/>
          <w:sz w:val="24"/>
          <w:szCs w:val="24"/>
        </w:rPr>
      </w:pPr>
      <w:r w:rsidRPr="00361CFB">
        <w:rPr>
          <w:b/>
          <w:bCs/>
          <w:sz w:val="24"/>
          <w:szCs w:val="24"/>
        </w:rPr>
        <w:lastRenderedPageBreak/>
        <w:t>Shropshire Playing Fields Association</w:t>
      </w:r>
    </w:p>
    <w:p w14:paraId="15B21F81" w14:textId="6175AA0C" w:rsidR="00F86DD7" w:rsidRPr="00361CFB" w:rsidRDefault="00F86DD7" w:rsidP="00F86DD7">
      <w:pPr>
        <w:jc w:val="center"/>
        <w:rPr>
          <w:b/>
          <w:bCs/>
          <w:sz w:val="24"/>
          <w:szCs w:val="24"/>
        </w:rPr>
      </w:pPr>
      <w:r w:rsidRPr="00361CFB">
        <w:rPr>
          <w:b/>
          <w:bCs/>
          <w:sz w:val="24"/>
          <w:szCs w:val="24"/>
        </w:rPr>
        <w:t>Y</w:t>
      </w:r>
      <w:r w:rsidR="002616D6">
        <w:rPr>
          <w:b/>
          <w:bCs/>
          <w:sz w:val="24"/>
          <w:szCs w:val="24"/>
        </w:rPr>
        <w:t xml:space="preserve">ear </w:t>
      </w:r>
      <w:r w:rsidRPr="00361CFB">
        <w:rPr>
          <w:b/>
          <w:bCs/>
          <w:sz w:val="24"/>
          <w:szCs w:val="24"/>
        </w:rPr>
        <w:t>E</w:t>
      </w:r>
      <w:r w:rsidR="002616D6">
        <w:rPr>
          <w:b/>
          <w:bCs/>
          <w:sz w:val="24"/>
          <w:szCs w:val="24"/>
        </w:rPr>
        <w:t>nd</w:t>
      </w:r>
      <w:r w:rsidRPr="00361CFB">
        <w:rPr>
          <w:b/>
          <w:bCs/>
          <w:sz w:val="24"/>
          <w:szCs w:val="24"/>
        </w:rPr>
        <w:t xml:space="preserve"> 31</w:t>
      </w:r>
      <w:r w:rsidRPr="00361CFB">
        <w:rPr>
          <w:b/>
          <w:bCs/>
          <w:sz w:val="24"/>
          <w:szCs w:val="24"/>
          <w:vertAlign w:val="superscript"/>
        </w:rPr>
        <w:t>st</w:t>
      </w:r>
      <w:r w:rsidRPr="00361CFB">
        <w:rPr>
          <w:b/>
          <w:bCs/>
          <w:sz w:val="24"/>
          <w:szCs w:val="24"/>
        </w:rPr>
        <w:t xml:space="preserve"> March 202</w:t>
      </w:r>
      <w:r w:rsidR="002616D6">
        <w:rPr>
          <w:b/>
          <w:bCs/>
          <w:sz w:val="24"/>
          <w:szCs w:val="24"/>
        </w:rPr>
        <w:t>5</w:t>
      </w:r>
    </w:p>
    <w:p w14:paraId="68A7EEFF" w14:textId="77777777" w:rsidR="00F86DD7" w:rsidRPr="00361CFB" w:rsidRDefault="00F86DD7" w:rsidP="00F86DD7">
      <w:pPr>
        <w:jc w:val="center"/>
        <w:rPr>
          <w:b/>
          <w:bCs/>
          <w:sz w:val="24"/>
          <w:szCs w:val="24"/>
        </w:rPr>
      </w:pPr>
      <w:r w:rsidRPr="00361CFB">
        <w:rPr>
          <w:rFonts w:eastAsia="Arial" w:cs="Calibri"/>
          <w:b/>
          <w:sz w:val="24"/>
          <w:szCs w:val="24"/>
          <w:lang w:eastAsia="en-GB"/>
        </w:rPr>
        <w:t>Receipts</w:t>
      </w:r>
      <w:r w:rsidRPr="00361CFB">
        <w:rPr>
          <w:b/>
          <w:bCs/>
          <w:sz w:val="24"/>
          <w:szCs w:val="24"/>
        </w:rPr>
        <w:t xml:space="preserve"> and Payment Account</w:t>
      </w:r>
    </w:p>
    <w:p w14:paraId="4D533D2F" w14:textId="77777777" w:rsidR="00F86DD7" w:rsidRDefault="00F86DD7" w:rsidP="00F86DD7">
      <w:pPr>
        <w:jc w:val="center"/>
        <w:rPr>
          <w:b/>
          <w:bCs/>
          <w:u w:val="single"/>
        </w:rPr>
      </w:pPr>
    </w:p>
    <w:p w14:paraId="1520DF1A" w14:textId="77777777" w:rsidR="00F86DD7" w:rsidRDefault="00F86DD7" w:rsidP="00F86DD7">
      <w:pPr>
        <w:jc w:val="center"/>
        <w:rPr>
          <w:b/>
          <w:bCs/>
          <w:u w:val="singl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2121"/>
        <w:gridCol w:w="1843"/>
        <w:gridCol w:w="1701"/>
        <w:gridCol w:w="1418"/>
        <w:gridCol w:w="1055"/>
      </w:tblGrid>
      <w:tr w:rsidR="00F86DD7" w:rsidRPr="00361CFB" w14:paraId="4FEE2167" w14:textId="77777777" w:rsidTr="00B83571">
        <w:tc>
          <w:tcPr>
            <w:tcW w:w="5812" w:type="dxa"/>
            <w:vAlign w:val="bottom"/>
          </w:tcPr>
          <w:p w14:paraId="0B063A61" w14:textId="6EED823A" w:rsidR="00F86DD7" w:rsidRPr="00361CFB" w:rsidRDefault="00F86DD7" w:rsidP="00A25B53">
            <w:pPr>
              <w:rPr>
                <w:rFonts w:cs="Calibri"/>
                <w:b/>
                <w:bCs/>
              </w:rPr>
            </w:pPr>
            <w:r w:rsidRPr="00361CFB">
              <w:rPr>
                <w:rFonts w:cs="Calibri"/>
                <w:b/>
                <w:bCs/>
              </w:rPr>
              <w:t>Receipts</w:t>
            </w:r>
          </w:p>
        </w:tc>
        <w:tc>
          <w:tcPr>
            <w:tcW w:w="2121" w:type="dxa"/>
            <w:tcBorders>
              <w:bottom w:val="single" w:sz="18" w:space="0" w:color="auto"/>
            </w:tcBorders>
            <w:vAlign w:val="bottom"/>
          </w:tcPr>
          <w:p w14:paraId="08FA4786" w14:textId="5764A27F" w:rsidR="00F86DD7" w:rsidRPr="00361CFB" w:rsidRDefault="00F86DD7" w:rsidP="00A25B53">
            <w:pPr>
              <w:jc w:val="center"/>
              <w:rPr>
                <w:rFonts w:cs="Calibri"/>
                <w:b/>
                <w:bCs/>
              </w:rPr>
            </w:pPr>
            <w:r w:rsidRPr="00361CFB">
              <w:rPr>
                <w:rFonts w:cs="Calibri"/>
                <w:b/>
                <w:bCs/>
              </w:rPr>
              <w:t>Play Scheme Fund</w:t>
            </w:r>
          </w:p>
        </w:tc>
        <w:tc>
          <w:tcPr>
            <w:tcW w:w="1843" w:type="dxa"/>
            <w:tcBorders>
              <w:bottom w:val="single" w:sz="18" w:space="0" w:color="auto"/>
            </w:tcBorders>
            <w:vAlign w:val="bottom"/>
          </w:tcPr>
          <w:p w14:paraId="0496A092" w14:textId="4AE63FBC" w:rsidR="00F86DD7" w:rsidRPr="00361CFB" w:rsidRDefault="00F86DD7" w:rsidP="00A25B53">
            <w:pPr>
              <w:jc w:val="center"/>
              <w:rPr>
                <w:rFonts w:cs="Calibri"/>
                <w:b/>
                <w:bCs/>
              </w:rPr>
            </w:pPr>
            <w:r w:rsidRPr="00361CFB">
              <w:rPr>
                <w:rFonts w:cs="Calibri"/>
                <w:b/>
                <w:bCs/>
              </w:rPr>
              <w:t>Restricted General Purpose</w:t>
            </w:r>
          </w:p>
        </w:tc>
        <w:tc>
          <w:tcPr>
            <w:tcW w:w="1701" w:type="dxa"/>
            <w:tcBorders>
              <w:bottom w:val="single" w:sz="18" w:space="0" w:color="auto"/>
            </w:tcBorders>
            <w:vAlign w:val="bottom"/>
          </w:tcPr>
          <w:p w14:paraId="219AC00E" w14:textId="374FBD5B" w:rsidR="00F86DD7" w:rsidRPr="00361CFB" w:rsidRDefault="00F86DD7" w:rsidP="00A25B53">
            <w:pPr>
              <w:jc w:val="center"/>
              <w:rPr>
                <w:rFonts w:cs="Calibri"/>
                <w:b/>
                <w:bCs/>
              </w:rPr>
            </w:pPr>
            <w:r w:rsidRPr="00361CFB">
              <w:rPr>
                <w:rFonts w:cs="Calibri"/>
                <w:b/>
                <w:bCs/>
              </w:rPr>
              <w:t>Loan Fund</w:t>
            </w:r>
          </w:p>
        </w:tc>
        <w:tc>
          <w:tcPr>
            <w:tcW w:w="1418" w:type="dxa"/>
            <w:tcBorders>
              <w:bottom w:val="single" w:sz="18" w:space="0" w:color="auto"/>
            </w:tcBorders>
            <w:vAlign w:val="bottom"/>
          </w:tcPr>
          <w:p w14:paraId="48C6A9B5" w14:textId="13BC1A7E" w:rsidR="00F86DD7" w:rsidRPr="00361CFB" w:rsidRDefault="00F86DD7" w:rsidP="00A25B53">
            <w:pPr>
              <w:jc w:val="center"/>
              <w:rPr>
                <w:rFonts w:cs="Calibri"/>
                <w:b/>
                <w:bCs/>
              </w:rPr>
            </w:pPr>
            <w:r w:rsidRPr="00361CFB">
              <w:rPr>
                <w:rFonts w:cs="Calibri"/>
                <w:b/>
                <w:bCs/>
              </w:rPr>
              <w:t>Total</w:t>
            </w:r>
          </w:p>
        </w:tc>
        <w:tc>
          <w:tcPr>
            <w:tcW w:w="1055" w:type="dxa"/>
            <w:tcBorders>
              <w:bottom w:val="single" w:sz="18" w:space="0" w:color="auto"/>
            </w:tcBorders>
            <w:vAlign w:val="bottom"/>
          </w:tcPr>
          <w:p w14:paraId="08696FAE" w14:textId="584DD08C" w:rsidR="00F86DD7" w:rsidRPr="00361CFB" w:rsidRDefault="00A25B53" w:rsidP="00A25B53">
            <w:pPr>
              <w:jc w:val="center"/>
              <w:rPr>
                <w:rFonts w:cs="Calibri"/>
                <w:b/>
                <w:bCs/>
              </w:rPr>
            </w:pPr>
            <w:r w:rsidRPr="00361CFB">
              <w:rPr>
                <w:rFonts w:cs="Calibri"/>
                <w:b/>
                <w:bCs/>
              </w:rPr>
              <w:t>202</w:t>
            </w:r>
            <w:r w:rsidR="002616D6">
              <w:rPr>
                <w:rFonts w:cs="Calibri"/>
                <w:b/>
                <w:bCs/>
              </w:rPr>
              <w:t>4</w:t>
            </w:r>
          </w:p>
        </w:tc>
      </w:tr>
      <w:tr w:rsidR="00F86DD7" w:rsidRPr="00361CFB" w14:paraId="1DB42BED" w14:textId="77777777" w:rsidTr="00B83571">
        <w:tc>
          <w:tcPr>
            <w:tcW w:w="5812" w:type="dxa"/>
            <w:vAlign w:val="bottom"/>
          </w:tcPr>
          <w:p w14:paraId="7D845949" w14:textId="77777777" w:rsidR="00F86DD7" w:rsidRPr="00361CFB" w:rsidRDefault="00F86DD7" w:rsidP="00A25B53">
            <w:pPr>
              <w:rPr>
                <w:rFonts w:cs="Calibri"/>
                <w:b/>
                <w:bCs/>
                <w:u w:val="single"/>
              </w:rPr>
            </w:pPr>
          </w:p>
        </w:tc>
        <w:tc>
          <w:tcPr>
            <w:tcW w:w="2121" w:type="dxa"/>
            <w:tcBorders>
              <w:top w:val="single" w:sz="18" w:space="0" w:color="auto"/>
            </w:tcBorders>
          </w:tcPr>
          <w:p w14:paraId="596242CC" w14:textId="77777777" w:rsidR="00F86DD7" w:rsidRPr="00361CFB" w:rsidRDefault="00F86DD7" w:rsidP="00F86DD7">
            <w:pPr>
              <w:jc w:val="center"/>
              <w:rPr>
                <w:rFonts w:cs="Calibri"/>
                <w:b/>
                <w:bCs/>
                <w:u w:val="single"/>
              </w:rPr>
            </w:pPr>
          </w:p>
        </w:tc>
        <w:tc>
          <w:tcPr>
            <w:tcW w:w="1843" w:type="dxa"/>
            <w:tcBorders>
              <w:top w:val="single" w:sz="18" w:space="0" w:color="auto"/>
            </w:tcBorders>
          </w:tcPr>
          <w:p w14:paraId="29A980ED" w14:textId="77777777" w:rsidR="00F86DD7" w:rsidRPr="00361CFB" w:rsidRDefault="00F86DD7" w:rsidP="00F86DD7">
            <w:pPr>
              <w:jc w:val="center"/>
              <w:rPr>
                <w:rFonts w:cs="Calibri"/>
                <w:b/>
                <w:bCs/>
                <w:u w:val="single"/>
              </w:rPr>
            </w:pPr>
          </w:p>
        </w:tc>
        <w:tc>
          <w:tcPr>
            <w:tcW w:w="1701" w:type="dxa"/>
            <w:tcBorders>
              <w:top w:val="single" w:sz="18" w:space="0" w:color="auto"/>
            </w:tcBorders>
          </w:tcPr>
          <w:p w14:paraId="66C3BE64" w14:textId="77777777" w:rsidR="00F86DD7" w:rsidRPr="00361CFB" w:rsidRDefault="00F86DD7" w:rsidP="00F86DD7">
            <w:pPr>
              <w:jc w:val="center"/>
              <w:rPr>
                <w:rFonts w:cs="Calibri"/>
                <w:b/>
                <w:bCs/>
                <w:u w:val="single"/>
              </w:rPr>
            </w:pPr>
          </w:p>
        </w:tc>
        <w:tc>
          <w:tcPr>
            <w:tcW w:w="1418" w:type="dxa"/>
            <w:tcBorders>
              <w:top w:val="single" w:sz="18" w:space="0" w:color="auto"/>
            </w:tcBorders>
          </w:tcPr>
          <w:p w14:paraId="7E6BE84D" w14:textId="77777777" w:rsidR="00F86DD7" w:rsidRPr="00361CFB" w:rsidRDefault="00F86DD7" w:rsidP="00F86DD7">
            <w:pPr>
              <w:jc w:val="center"/>
              <w:rPr>
                <w:rFonts w:cs="Calibri"/>
                <w:b/>
                <w:bCs/>
                <w:u w:val="single"/>
              </w:rPr>
            </w:pPr>
          </w:p>
        </w:tc>
        <w:tc>
          <w:tcPr>
            <w:tcW w:w="1055" w:type="dxa"/>
            <w:tcBorders>
              <w:top w:val="single" w:sz="18" w:space="0" w:color="auto"/>
            </w:tcBorders>
          </w:tcPr>
          <w:p w14:paraId="0CBBDA58" w14:textId="77777777" w:rsidR="00F86DD7" w:rsidRPr="00361CFB" w:rsidRDefault="00F86DD7" w:rsidP="00F86DD7">
            <w:pPr>
              <w:jc w:val="center"/>
              <w:rPr>
                <w:rFonts w:cs="Calibri"/>
                <w:b/>
                <w:bCs/>
                <w:u w:val="single"/>
              </w:rPr>
            </w:pPr>
          </w:p>
        </w:tc>
      </w:tr>
      <w:tr w:rsidR="00F86DD7" w:rsidRPr="00361CFB" w14:paraId="3BF92CBB" w14:textId="77777777" w:rsidTr="00B83571">
        <w:tc>
          <w:tcPr>
            <w:tcW w:w="5812" w:type="dxa"/>
            <w:vAlign w:val="bottom"/>
          </w:tcPr>
          <w:p w14:paraId="2405E14A" w14:textId="0EBD100C" w:rsidR="00F86DD7" w:rsidRPr="00361CFB" w:rsidRDefault="00A25B53" w:rsidP="00A25B53">
            <w:pPr>
              <w:rPr>
                <w:rFonts w:cs="Calibri"/>
                <w:b/>
                <w:bCs/>
                <w:u w:val="single"/>
              </w:rPr>
            </w:pPr>
            <w:r w:rsidRPr="00361CFB">
              <w:rPr>
                <w:rFonts w:cs="Calibri"/>
                <w:b/>
                <w:bCs/>
                <w:u w:val="single"/>
              </w:rPr>
              <w:t>From Voluntary Sources</w:t>
            </w:r>
          </w:p>
        </w:tc>
        <w:tc>
          <w:tcPr>
            <w:tcW w:w="2121" w:type="dxa"/>
          </w:tcPr>
          <w:p w14:paraId="10A0A495" w14:textId="77777777" w:rsidR="00F86DD7" w:rsidRPr="00361CFB" w:rsidRDefault="00F86DD7" w:rsidP="00F86DD7">
            <w:pPr>
              <w:jc w:val="center"/>
              <w:rPr>
                <w:rFonts w:cs="Calibri"/>
                <w:b/>
                <w:bCs/>
                <w:u w:val="single"/>
              </w:rPr>
            </w:pPr>
          </w:p>
        </w:tc>
        <w:tc>
          <w:tcPr>
            <w:tcW w:w="1843" w:type="dxa"/>
          </w:tcPr>
          <w:p w14:paraId="7DD6B3A7" w14:textId="77777777" w:rsidR="00F86DD7" w:rsidRPr="00361CFB" w:rsidRDefault="00F86DD7" w:rsidP="00F86DD7">
            <w:pPr>
              <w:jc w:val="center"/>
              <w:rPr>
                <w:rFonts w:cs="Calibri"/>
                <w:b/>
                <w:bCs/>
                <w:u w:val="single"/>
              </w:rPr>
            </w:pPr>
          </w:p>
        </w:tc>
        <w:tc>
          <w:tcPr>
            <w:tcW w:w="1701" w:type="dxa"/>
          </w:tcPr>
          <w:p w14:paraId="30B71178" w14:textId="77777777" w:rsidR="00F86DD7" w:rsidRPr="00361CFB" w:rsidRDefault="00F86DD7" w:rsidP="00F86DD7">
            <w:pPr>
              <w:jc w:val="center"/>
              <w:rPr>
                <w:rFonts w:cs="Calibri"/>
                <w:b/>
                <w:bCs/>
                <w:u w:val="single"/>
              </w:rPr>
            </w:pPr>
          </w:p>
        </w:tc>
        <w:tc>
          <w:tcPr>
            <w:tcW w:w="1418" w:type="dxa"/>
          </w:tcPr>
          <w:p w14:paraId="7A25EF8C" w14:textId="77777777" w:rsidR="00F86DD7" w:rsidRPr="00361CFB" w:rsidRDefault="00F86DD7" w:rsidP="00F86DD7">
            <w:pPr>
              <w:jc w:val="center"/>
              <w:rPr>
                <w:rFonts w:cs="Calibri"/>
                <w:b/>
                <w:bCs/>
                <w:u w:val="single"/>
              </w:rPr>
            </w:pPr>
          </w:p>
        </w:tc>
        <w:tc>
          <w:tcPr>
            <w:tcW w:w="1055" w:type="dxa"/>
          </w:tcPr>
          <w:p w14:paraId="1C63CE97" w14:textId="77777777" w:rsidR="00F86DD7" w:rsidRPr="00361CFB" w:rsidRDefault="00F86DD7" w:rsidP="00F86DD7">
            <w:pPr>
              <w:jc w:val="center"/>
              <w:rPr>
                <w:rFonts w:cs="Calibri"/>
                <w:b/>
                <w:bCs/>
                <w:u w:val="single"/>
              </w:rPr>
            </w:pPr>
          </w:p>
        </w:tc>
      </w:tr>
      <w:tr w:rsidR="00A25B53" w:rsidRPr="00361CFB" w14:paraId="7B700411" w14:textId="77777777" w:rsidTr="00B83571">
        <w:tc>
          <w:tcPr>
            <w:tcW w:w="5812" w:type="dxa"/>
            <w:vAlign w:val="bottom"/>
          </w:tcPr>
          <w:p w14:paraId="6FAC56EC" w14:textId="77777777" w:rsidR="00A25B53" w:rsidRPr="00361CFB" w:rsidRDefault="00A25B53" w:rsidP="00A25B53">
            <w:pPr>
              <w:rPr>
                <w:rFonts w:cs="Calibri"/>
                <w:b/>
                <w:bCs/>
                <w:u w:val="single"/>
              </w:rPr>
            </w:pPr>
          </w:p>
        </w:tc>
        <w:tc>
          <w:tcPr>
            <w:tcW w:w="2121" w:type="dxa"/>
          </w:tcPr>
          <w:p w14:paraId="418F9006" w14:textId="77777777" w:rsidR="00A25B53" w:rsidRPr="00361CFB" w:rsidRDefault="00A25B53" w:rsidP="00F86DD7">
            <w:pPr>
              <w:jc w:val="center"/>
              <w:rPr>
                <w:rFonts w:cs="Calibri"/>
                <w:b/>
                <w:bCs/>
                <w:u w:val="single"/>
              </w:rPr>
            </w:pPr>
          </w:p>
        </w:tc>
        <w:tc>
          <w:tcPr>
            <w:tcW w:w="1843" w:type="dxa"/>
          </w:tcPr>
          <w:p w14:paraId="3B950C6C" w14:textId="77777777" w:rsidR="00A25B53" w:rsidRPr="00361CFB" w:rsidRDefault="00A25B53" w:rsidP="00F86DD7">
            <w:pPr>
              <w:jc w:val="center"/>
              <w:rPr>
                <w:rFonts w:cs="Calibri"/>
                <w:b/>
                <w:bCs/>
                <w:u w:val="single"/>
              </w:rPr>
            </w:pPr>
          </w:p>
        </w:tc>
        <w:tc>
          <w:tcPr>
            <w:tcW w:w="1701" w:type="dxa"/>
          </w:tcPr>
          <w:p w14:paraId="600A67B2" w14:textId="77777777" w:rsidR="00A25B53" w:rsidRPr="00361CFB" w:rsidRDefault="00A25B53" w:rsidP="00F86DD7">
            <w:pPr>
              <w:jc w:val="center"/>
              <w:rPr>
                <w:rFonts w:cs="Calibri"/>
                <w:b/>
                <w:bCs/>
                <w:u w:val="single"/>
              </w:rPr>
            </w:pPr>
          </w:p>
        </w:tc>
        <w:tc>
          <w:tcPr>
            <w:tcW w:w="1418" w:type="dxa"/>
          </w:tcPr>
          <w:p w14:paraId="0A38F70D" w14:textId="77777777" w:rsidR="00A25B53" w:rsidRPr="00361CFB" w:rsidRDefault="00A25B53" w:rsidP="00F86DD7">
            <w:pPr>
              <w:jc w:val="center"/>
              <w:rPr>
                <w:rFonts w:cs="Calibri"/>
                <w:b/>
                <w:bCs/>
                <w:u w:val="single"/>
              </w:rPr>
            </w:pPr>
          </w:p>
        </w:tc>
        <w:tc>
          <w:tcPr>
            <w:tcW w:w="1055" w:type="dxa"/>
          </w:tcPr>
          <w:p w14:paraId="466A69F7" w14:textId="77777777" w:rsidR="00A25B53" w:rsidRPr="00361CFB" w:rsidRDefault="00A25B53" w:rsidP="00F86DD7">
            <w:pPr>
              <w:jc w:val="center"/>
              <w:rPr>
                <w:rFonts w:cs="Calibri"/>
                <w:b/>
                <w:bCs/>
                <w:u w:val="single"/>
              </w:rPr>
            </w:pPr>
          </w:p>
        </w:tc>
      </w:tr>
      <w:tr w:rsidR="00F86DD7" w:rsidRPr="00361CFB" w14:paraId="412CE8CF" w14:textId="77777777" w:rsidTr="00B83571">
        <w:tc>
          <w:tcPr>
            <w:tcW w:w="5812" w:type="dxa"/>
            <w:vAlign w:val="bottom"/>
          </w:tcPr>
          <w:p w14:paraId="6135CC69" w14:textId="37A28E7F" w:rsidR="00F86DD7" w:rsidRPr="00361CFB" w:rsidRDefault="00A25B53" w:rsidP="00A25B53">
            <w:pPr>
              <w:rPr>
                <w:rFonts w:cs="Calibri"/>
              </w:rPr>
            </w:pPr>
            <w:r w:rsidRPr="00361CFB">
              <w:rPr>
                <w:rFonts w:cs="Calibri"/>
              </w:rPr>
              <w:t>Subscriptions, Donations and Affiliation Fees</w:t>
            </w:r>
          </w:p>
        </w:tc>
        <w:tc>
          <w:tcPr>
            <w:tcW w:w="2121" w:type="dxa"/>
          </w:tcPr>
          <w:p w14:paraId="67EFC71C" w14:textId="77777777" w:rsidR="00F86DD7" w:rsidRPr="00361CFB" w:rsidRDefault="00F86DD7" w:rsidP="00F86DD7">
            <w:pPr>
              <w:jc w:val="center"/>
              <w:rPr>
                <w:rFonts w:cs="Calibri"/>
              </w:rPr>
            </w:pPr>
          </w:p>
        </w:tc>
        <w:tc>
          <w:tcPr>
            <w:tcW w:w="1843" w:type="dxa"/>
          </w:tcPr>
          <w:p w14:paraId="74B67DBF" w14:textId="42BA0BC9" w:rsidR="00F86DD7" w:rsidRPr="00361CFB" w:rsidRDefault="00A25B53" w:rsidP="00F86DD7">
            <w:pPr>
              <w:jc w:val="center"/>
              <w:rPr>
                <w:rFonts w:cs="Calibri"/>
              </w:rPr>
            </w:pPr>
            <w:r w:rsidRPr="00361CFB">
              <w:rPr>
                <w:rFonts w:cs="Calibri"/>
              </w:rPr>
              <w:t>50.00</w:t>
            </w:r>
          </w:p>
        </w:tc>
        <w:tc>
          <w:tcPr>
            <w:tcW w:w="1701" w:type="dxa"/>
          </w:tcPr>
          <w:p w14:paraId="1802FCE7" w14:textId="77777777" w:rsidR="00F86DD7" w:rsidRPr="00361CFB" w:rsidRDefault="00F86DD7" w:rsidP="00F86DD7">
            <w:pPr>
              <w:jc w:val="center"/>
              <w:rPr>
                <w:rFonts w:cs="Calibri"/>
              </w:rPr>
            </w:pPr>
          </w:p>
        </w:tc>
        <w:tc>
          <w:tcPr>
            <w:tcW w:w="1418" w:type="dxa"/>
          </w:tcPr>
          <w:p w14:paraId="45ACEEC7" w14:textId="4FB09FAA" w:rsidR="00F86DD7" w:rsidRPr="00361CFB" w:rsidRDefault="00A25B53" w:rsidP="00F86DD7">
            <w:pPr>
              <w:jc w:val="center"/>
              <w:rPr>
                <w:rFonts w:cs="Calibri"/>
              </w:rPr>
            </w:pPr>
            <w:r w:rsidRPr="00361CFB">
              <w:rPr>
                <w:rFonts w:cs="Calibri"/>
              </w:rPr>
              <w:t>50.00</w:t>
            </w:r>
          </w:p>
        </w:tc>
        <w:tc>
          <w:tcPr>
            <w:tcW w:w="1055" w:type="dxa"/>
          </w:tcPr>
          <w:p w14:paraId="16511F5D" w14:textId="6C2F72E9" w:rsidR="00F86DD7" w:rsidRPr="00361CFB" w:rsidRDefault="002616D6" w:rsidP="00F86DD7">
            <w:pPr>
              <w:jc w:val="center"/>
              <w:rPr>
                <w:rFonts w:cs="Calibri"/>
              </w:rPr>
            </w:pPr>
            <w:r>
              <w:rPr>
                <w:rFonts w:cs="Calibri"/>
              </w:rPr>
              <w:t>50</w:t>
            </w:r>
            <w:r w:rsidR="00A25B53" w:rsidRPr="00361CFB">
              <w:rPr>
                <w:rFonts w:cs="Calibri"/>
              </w:rPr>
              <w:t>.00</w:t>
            </w:r>
          </w:p>
        </w:tc>
      </w:tr>
      <w:tr w:rsidR="00A25B53" w:rsidRPr="00361CFB" w14:paraId="0A28E8F8" w14:textId="77777777" w:rsidTr="00B83571">
        <w:tc>
          <w:tcPr>
            <w:tcW w:w="5812" w:type="dxa"/>
            <w:vAlign w:val="bottom"/>
          </w:tcPr>
          <w:p w14:paraId="1237E38D" w14:textId="77777777" w:rsidR="00A25B53" w:rsidRPr="00361CFB" w:rsidRDefault="00A25B53" w:rsidP="00A25B53">
            <w:pPr>
              <w:rPr>
                <w:rFonts w:cs="Calibri"/>
              </w:rPr>
            </w:pPr>
          </w:p>
        </w:tc>
        <w:tc>
          <w:tcPr>
            <w:tcW w:w="2121" w:type="dxa"/>
          </w:tcPr>
          <w:p w14:paraId="052156B7" w14:textId="77777777" w:rsidR="00A25B53" w:rsidRPr="00361CFB" w:rsidRDefault="00A25B53" w:rsidP="00F86DD7">
            <w:pPr>
              <w:jc w:val="center"/>
              <w:rPr>
                <w:rFonts w:cs="Calibri"/>
              </w:rPr>
            </w:pPr>
          </w:p>
        </w:tc>
        <w:tc>
          <w:tcPr>
            <w:tcW w:w="1843" w:type="dxa"/>
          </w:tcPr>
          <w:p w14:paraId="6B0870B0" w14:textId="77777777" w:rsidR="00A25B53" w:rsidRPr="00361CFB" w:rsidRDefault="00A25B53" w:rsidP="00F86DD7">
            <w:pPr>
              <w:jc w:val="center"/>
              <w:rPr>
                <w:rFonts w:cs="Calibri"/>
              </w:rPr>
            </w:pPr>
          </w:p>
        </w:tc>
        <w:tc>
          <w:tcPr>
            <w:tcW w:w="1701" w:type="dxa"/>
          </w:tcPr>
          <w:p w14:paraId="3DD7F158" w14:textId="77777777" w:rsidR="00A25B53" w:rsidRPr="00361CFB" w:rsidRDefault="00A25B53" w:rsidP="00F86DD7">
            <w:pPr>
              <w:jc w:val="center"/>
              <w:rPr>
                <w:rFonts w:cs="Calibri"/>
              </w:rPr>
            </w:pPr>
          </w:p>
        </w:tc>
        <w:tc>
          <w:tcPr>
            <w:tcW w:w="1418" w:type="dxa"/>
          </w:tcPr>
          <w:p w14:paraId="20529BE8" w14:textId="77777777" w:rsidR="00A25B53" w:rsidRPr="00361CFB" w:rsidRDefault="00A25B53" w:rsidP="00F86DD7">
            <w:pPr>
              <w:jc w:val="center"/>
              <w:rPr>
                <w:rFonts w:cs="Calibri"/>
              </w:rPr>
            </w:pPr>
          </w:p>
        </w:tc>
        <w:tc>
          <w:tcPr>
            <w:tcW w:w="1055" w:type="dxa"/>
          </w:tcPr>
          <w:p w14:paraId="1C33CC14" w14:textId="77777777" w:rsidR="00A25B53" w:rsidRPr="00361CFB" w:rsidRDefault="00A25B53" w:rsidP="00F86DD7">
            <w:pPr>
              <w:jc w:val="center"/>
              <w:rPr>
                <w:rFonts w:cs="Calibri"/>
              </w:rPr>
            </w:pPr>
          </w:p>
        </w:tc>
      </w:tr>
      <w:tr w:rsidR="00F86DD7" w:rsidRPr="00361CFB" w14:paraId="68E66C86" w14:textId="77777777" w:rsidTr="00B83571">
        <w:tc>
          <w:tcPr>
            <w:tcW w:w="5812" w:type="dxa"/>
            <w:vAlign w:val="bottom"/>
          </w:tcPr>
          <w:p w14:paraId="72EC259D" w14:textId="582FD8D8" w:rsidR="00F86DD7" w:rsidRPr="00361CFB" w:rsidRDefault="00A25B53" w:rsidP="00A25B53">
            <w:pPr>
              <w:rPr>
                <w:rFonts w:cs="Calibri"/>
              </w:rPr>
            </w:pPr>
            <w:r w:rsidRPr="00361CFB">
              <w:rPr>
                <w:rFonts w:cs="Calibri"/>
              </w:rPr>
              <w:t>Interest Received</w:t>
            </w:r>
          </w:p>
        </w:tc>
        <w:tc>
          <w:tcPr>
            <w:tcW w:w="2121" w:type="dxa"/>
          </w:tcPr>
          <w:p w14:paraId="686BDEC2" w14:textId="77777777" w:rsidR="00F86DD7" w:rsidRPr="00361CFB" w:rsidRDefault="00F86DD7" w:rsidP="00F86DD7">
            <w:pPr>
              <w:jc w:val="center"/>
              <w:rPr>
                <w:rFonts w:cs="Calibri"/>
              </w:rPr>
            </w:pPr>
          </w:p>
        </w:tc>
        <w:tc>
          <w:tcPr>
            <w:tcW w:w="1843" w:type="dxa"/>
          </w:tcPr>
          <w:p w14:paraId="0D4DB9E2" w14:textId="484EBE52" w:rsidR="00F86DD7" w:rsidRPr="00361CFB" w:rsidRDefault="002616D6" w:rsidP="00F86DD7">
            <w:pPr>
              <w:jc w:val="center"/>
              <w:rPr>
                <w:rFonts w:cs="Calibri"/>
              </w:rPr>
            </w:pPr>
            <w:r>
              <w:rPr>
                <w:rFonts w:cs="Calibri"/>
              </w:rPr>
              <w:t>726</w:t>
            </w:r>
            <w:r w:rsidR="00A25B53" w:rsidRPr="00361CFB">
              <w:rPr>
                <w:rFonts w:cs="Calibri"/>
              </w:rPr>
              <w:t>.00</w:t>
            </w:r>
          </w:p>
        </w:tc>
        <w:tc>
          <w:tcPr>
            <w:tcW w:w="1701" w:type="dxa"/>
          </w:tcPr>
          <w:p w14:paraId="79E0BACF" w14:textId="77777777" w:rsidR="00F86DD7" w:rsidRPr="00361CFB" w:rsidRDefault="00F86DD7" w:rsidP="00F86DD7">
            <w:pPr>
              <w:jc w:val="center"/>
              <w:rPr>
                <w:rFonts w:cs="Calibri"/>
              </w:rPr>
            </w:pPr>
          </w:p>
        </w:tc>
        <w:tc>
          <w:tcPr>
            <w:tcW w:w="1418" w:type="dxa"/>
          </w:tcPr>
          <w:p w14:paraId="3D6BA1BE" w14:textId="286E1E1C" w:rsidR="00F86DD7" w:rsidRPr="00361CFB" w:rsidRDefault="002616D6" w:rsidP="00F86DD7">
            <w:pPr>
              <w:jc w:val="center"/>
              <w:rPr>
                <w:rFonts w:cs="Calibri"/>
              </w:rPr>
            </w:pPr>
            <w:r>
              <w:rPr>
                <w:rFonts w:cs="Calibri"/>
              </w:rPr>
              <w:t>726</w:t>
            </w:r>
            <w:r w:rsidR="00A25B53" w:rsidRPr="00361CFB">
              <w:rPr>
                <w:rFonts w:cs="Calibri"/>
              </w:rPr>
              <w:t>.00</w:t>
            </w:r>
          </w:p>
        </w:tc>
        <w:tc>
          <w:tcPr>
            <w:tcW w:w="1055" w:type="dxa"/>
          </w:tcPr>
          <w:p w14:paraId="6528CA51" w14:textId="2FD6C5FF" w:rsidR="00F86DD7" w:rsidRPr="00361CFB" w:rsidRDefault="002616D6" w:rsidP="00F86DD7">
            <w:pPr>
              <w:jc w:val="center"/>
              <w:rPr>
                <w:rFonts w:cs="Calibri"/>
              </w:rPr>
            </w:pPr>
            <w:r>
              <w:rPr>
                <w:rFonts w:cs="Calibri"/>
              </w:rPr>
              <w:t>96</w:t>
            </w:r>
            <w:r w:rsidR="00A25B53" w:rsidRPr="00361CFB">
              <w:rPr>
                <w:rFonts w:cs="Calibri"/>
              </w:rPr>
              <w:t>.00</w:t>
            </w:r>
          </w:p>
        </w:tc>
      </w:tr>
      <w:tr w:rsidR="00A25B53" w:rsidRPr="00361CFB" w14:paraId="7CB8BBCA" w14:textId="77777777" w:rsidTr="00B83571">
        <w:tc>
          <w:tcPr>
            <w:tcW w:w="5812" w:type="dxa"/>
            <w:vAlign w:val="bottom"/>
          </w:tcPr>
          <w:p w14:paraId="33843027" w14:textId="77777777" w:rsidR="00A25B53" w:rsidRPr="00361CFB" w:rsidRDefault="00A25B53" w:rsidP="00A25B53">
            <w:pPr>
              <w:rPr>
                <w:rFonts w:cs="Calibri"/>
              </w:rPr>
            </w:pPr>
          </w:p>
        </w:tc>
        <w:tc>
          <w:tcPr>
            <w:tcW w:w="2121" w:type="dxa"/>
          </w:tcPr>
          <w:p w14:paraId="71382706" w14:textId="77777777" w:rsidR="00A25B53" w:rsidRPr="00361CFB" w:rsidRDefault="00A25B53" w:rsidP="00F86DD7">
            <w:pPr>
              <w:jc w:val="center"/>
              <w:rPr>
                <w:rFonts w:cs="Calibri"/>
              </w:rPr>
            </w:pPr>
          </w:p>
        </w:tc>
        <w:tc>
          <w:tcPr>
            <w:tcW w:w="1843" w:type="dxa"/>
          </w:tcPr>
          <w:p w14:paraId="123E0FBD" w14:textId="77777777" w:rsidR="00A25B53" w:rsidRPr="00361CFB" w:rsidRDefault="00A25B53" w:rsidP="00F86DD7">
            <w:pPr>
              <w:jc w:val="center"/>
              <w:rPr>
                <w:rFonts w:cs="Calibri"/>
              </w:rPr>
            </w:pPr>
          </w:p>
        </w:tc>
        <w:tc>
          <w:tcPr>
            <w:tcW w:w="1701" w:type="dxa"/>
          </w:tcPr>
          <w:p w14:paraId="71EE7131" w14:textId="77777777" w:rsidR="00A25B53" w:rsidRPr="00361CFB" w:rsidRDefault="00A25B53" w:rsidP="00F86DD7">
            <w:pPr>
              <w:jc w:val="center"/>
              <w:rPr>
                <w:rFonts w:cs="Calibri"/>
              </w:rPr>
            </w:pPr>
          </w:p>
        </w:tc>
        <w:tc>
          <w:tcPr>
            <w:tcW w:w="1418" w:type="dxa"/>
          </w:tcPr>
          <w:p w14:paraId="63795318" w14:textId="77777777" w:rsidR="00A25B53" w:rsidRPr="00361CFB" w:rsidRDefault="00A25B53" w:rsidP="00F86DD7">
            <w:pPr>
              <w:jc w:val="center"/>
              <w:rPr>
                <w:rFonts w:cs="Calibri"/>
              </w:rPr>
            </w:pPr>
          </w:p>
        </w:tc>
        <w:tc>
          <w:tcPr>
            <w:tcW w:w="1055" w:type="dxa"/>
          </w:tcPr>
          <w:p w14:paraId="4075A7F2" w14:textId="77777777" w:rsidR="00A25B53" w:rsidRPr="00361CFB" w:rsidRDefault="00A25B53" w:rsidP="00F86DD7">
            <w:pPr>
              <w:jc w:val="center"/>
              <w:rPr>
                <w:rFonts w:cs="Calibri"/>
              </w:rPr>
            </w:pPr>
          </w:p>
        </w:tc>
      </w:tr>
      <w:tr w:rsidR="00F86DD7" w:rsidRPr="00361CFB" w14:paraId="08A6480F" w14:textId="77777777" w:rsidTr="00B83571">
        <w:tc>
          <w:tcPr>
            <w:tcW w:w="5812" w:type="dxa"/>
            <w:vAlign w:val="bottom"/>
          </w:tcPr>
          <w:p w14:paraId="6ADE4E7B" w14:textId="6CC0249E" w:rsidR="00F86DD7" w:rsidRPr="00361CFB" w:rsidRDefault="00A25B53" w:rsidP="00A25B53">
            <w:pPr>
              <w:rPr>
                <w:rFonts w:cs="Calibri"/>
              </w:rPr>
            </w:pPr>
            <w:r w:rsidRPr="00361CFB">
              <w:rPr>
                <w:rFonts w:cs="Calibri"/>
              </w:rPr>
              <w:t>Gifts</w:t>
            </w:r>
          </w:p>
        </w:tc>
        <w:tc>
          <w:tcPr>
            <w:tcW w:w="2121" w:type="dxa"/>
          </w:tcPr>
          <w:p w14:paraId="6D75C3E9" w14:textId="77777777" w:rsidR="00F86DD7" w:rsidRPr="00361CFB" w:rsidRDefault="00F86DD7" w:rsidP="00F86DD7">
            <w:pPr>
              <w:jc w:val="center"/>
              <w:rPr>
                <w:rFonts w:cs="Calibri"/>
              </w:rPr>
            </w:pPr>
          </w:p>
        </w:tc>
        <w:tc>
          <w:tcPr>
            <w:tcW w:w="1843" w:type="dxa"/>
          </w:tcPr>
          <w:p w14:paraId="59E9ABF7" w14:textId="6EE699B0" w:rsidR="00F86DD7" w:rsidRPr="00361CFB" w:rsidRDefault="00F86DD7" w:rsidP="00F86DD7">
            <w:pPr>
              <w:jc w:val="center"/>
              <w:rPr>
                <w:rFonts w:cs="Calibri"/>
              </w:rPr>
            </w:pPr>
          </w:p>
        </w:tc>
        <w:tc>
          <w:tcPr>
            <w:tcW w:w="1701" w:type="dxa"/>
          </w:tcPr>
          <w:p w14:paraId="74771957" w14:textId="77777777" w:rsidR="00F86DD7" w:rsidRPr="00361CFB" w:rsidRDefault="00F86DD7" w:rsidP="00F86DD7">
            <w:pPr>
              <w:jc w:val="center"/>
              <w:rPr>
                <w:rFonts w:cs="Calibri"/>
              </w:rPr>
            </w:pPr>
          </w:p>
        </w:tc>
        <w:tc>
          <w:tcPr>
            <w:tcW w:w="1418" w:type="dxa"/>
          </w:tcPr>
          <w:p w14:paraId="18140D0D" w14:textId="210D20A4" w:rsidR="00F86DD7" w:rsidRPr="00361CFB" w:rsidRDefault="00F86DD7" w:rsidP="00F86DD7">
            <w:pPr>
              <w:jc w:val="center"/>
              <w:rPr>
                <w:rFonts w:cs="Calibri"/>
              </w:rPr>
            </w:pPr>
          </w:p>
        </w:tc>
        <w:tc>
          <w:tcPr>
            <w:tcW w:w="1055" w:type="dxa"/>
          </w:tcPr>
          <w:p w14:paraId="54457BAC" w14:textId="043CF3D2" w:rsidR="00F86DD7" w:rsidRPr="00361CFB" w:rsidRDefault="002616D6" w:rsidP="00F86DD7">
            <w:pPr>
              <w:jc w:val="center"/>
              <w:rPr>
                <w:rFonts w:cs="Calibri"/>
              </w:rPr>
            </w:pPr>
            <w:r>
              <w:rPr>
                <w:rFonts w:cs="Calibri"/>
              </w:rPr>
              <w:t>50</w:t>
            </w:r>
            <w:r w:rsidR="00A25B53" w:rsidRPr="00361CFB">
              <w:rPr>
                <w:rFonts w:cs="Calibri"/>
              </w:rPr>
              <w:t>0.00</w:t>
            </w:r>
          </w:p>
        </w:tc>
      </w:tr>
      <w:tr w:rsidR="00A25B53" w:rsidRPr="00361CFB" w14:paraId="6AC09E0F" w14:textId="77777777" w:rsidTr="00B83571">
        <w:tc>
          <w:tcPr>
            <w:tcW w:w="5812" w:type="dxa"/>
            <w:vAlign w:val="bottom"/>
          </w:tcPr>
          <w:p w14:paraId="61A10556" w14:textId="77777777" w:rsidR="00A25B53" w:rsidRPr="00361CFB" w:rsidRDefault="00A25B53" w:rsidP="00A25B53">
            <w:pPr>
              <w:rPr>
                <w:rFonts w:cs="Calibri"/>
              </w:rPr>
            </w:pPr>
          </w:p>
        </w:tc>
        <w:tc>
          <w:tcPr>
            <w:tcW w:w="2121" w:type="dxa"/>
          </w:tcPr>
          <w:p w14:paraId="7956A335" w14:textId="77777777" w:rsidR="00A25B53" w:rsidRPr="00361CFB" w:rsidRDefault="00A25B53" w:rsidP="00F86DD7">
            <w:pPr>
              <w:jc w:val="center"/>
              <w:rPr>
                <w:rFonts w:cs="Calibri"/>
              </w:rPr>
            </w:pPr>
          </w:p>
        </w:tc>
        <w:tc>
          <w:tcPr>
            <w:tcW w:w="1843" w:type="dxa"/>
          </w:tcPr>
          <w:p w14:paraId="0BC028D6" w14:textId="77777777" w:rsidR="00A25B53" w:rsidRPr="00361CFB" w:rsidRDefault="00A25B53" w:rsidP="00F86DD7">
            <w:pPr>
              <w:jc w:val="center"/>
              <w:rPr>
                <w:rFonts w:cs="Calibri"/>
              </w:rPr>
            </w:pPr>
          </w:p>
        </w:tc>
        <w:tc>
          <w:tcPr>
            <w:tcW w:w="1701" w:type="dxa"/>
          </w:tcPr>
          <w:p w14:paraId="65EB4187" w14:textId="77777777" w:rsidR="00A25B53" w:rsidRPr="00361CFB" w:rsidRDefault="00A25B53" w:rsidP="00F86DD7">
            <w:pPr>
              <w:jc w:val="center"/>
              <w:rPr>
                <w:rFonts w:cs="Calibri"/>
              </w:rPr>
            </w:pPr>
          </w:p>
        </w:tc>
        <w:tc>
          <w:tcPr>
            <w:tcW w:w="1418" w:type="dxa"/>
          </w:tcPr>
          <w:p w14:paraId="0D3DC332" w14:textId="77777777" w:rsidR="00A25B53" w:rsidRPr="00361CFB" w:rsidRDefault="00A25B53" w:rsidP="00F86DD7">
            <w:pPr>
              <w:jc w:val="center"/>
              <w:rPr>
                <w:rFonts w:cs="Calibri"/>
              </w:rPr>
            </w:pPr>
          </w:p>
        </w:tc>
        <w:tc>
          <w:tcPr>
            <w:tcW w:w="1055" w:type="dxa"/>
          </w:tcPr>
          <w:p w14:paraId="1575FEE7" w14:textId="77777777" w:rsidR="00A25B53" w:rsidRPr="00361CFB" w:rsidRDefault="00A25B53" w:rsidP="00F86DD7">
            <w:pPr>
              <w:jc w:val="center"/>
              <w:rPr>
                <w:rFonts w:cs="Calibri"/>
              </w:rPr>
            </w:pPr>
          </w:p>
        </w:tc>
      </w:tr>
      <w:tr w:rsidR="00A25B53" w:rsidRPr="00361CFB" w14:paraId="174AD68F" w14:textId="77777777" w:rsidTr="00B83571">
        <w:tc>
          <w:tcPr>
            <w:tcW w:w="5812" w:type="dxa"/>
            <w:vAlign w:val="bottom"/>
          </w:tcPr>
          <w:p w14:paraId="07276106" w14:textId="0533A263" w:rsidR="00A25B53" w:rsidRPr="00361CFB" w:rsidRDefault="00A25B53" w:rsidP="00A25B53">
            <w:pPr>
              <w:rPr>
                <w:rFonts w:cs="Calibri"/>
              </w:rPr>
            </w:pPr>
            <w:r w:rsidRPr="00361CFB">
              <w:rPr>
                <w:rFonts w:cs="Calibri"/>
              </w:rPr>
              <w:t>Total</w:t>
            </w:r>
          </w:p>
        </w:tc>
        <w:tc>
          <w:tcPr>
            <w:tcW w:w="2121" w:type="dxa"/>
          </w:tcPr>
          <w:p w14:paraId="0CC1EAAA" w14:textId="1E7CA303" w:rsidR="00A25B53" w:rsidRPr="00361CFB" w:rsidRDefault="00A25B53" w:rsidP="00F86DD7">
            <w:pPr>
              <w:jc w:val="center"/>
              <w:rPr>
                <w:rFonts w:cs="Calibri"/>
              </w:rPr>
            </w:pPr>
            <w:r w:rsidRPr="00361CFB">
              <w:rPr>
                <w:rFonts w:cs="Calibri"/>
              </w:rPr>
              <w:t>0.00</w:t>
            </w:r>
          </w:p>
        </w:tc>
        <w:tc>
          <w:tcPr>
            <w:tcW w:w="1843" w:type="dxa"/>
          </w:tcPr>
          <w:p w14:paraId="06543A2D" w14:textId="4449510F" w:rsidR="00A25B53" w:rsidRPr="00361CFB" w:rsidRDefault="002616D6" w:rsidP="00F86DD7">
            <w:pPr>
              <w:jc w:val="center"/>
              <w:rPr>
                <w:rFonts w:cs="Calibri"/>
              </w:rPr>
            </w:pPr>
            <w:r>
              <w:rPr>
                <w:rFonts w:cs="Calibri"/>
              </w:rPr>
              <w:t>1,174.75</w:t>
            </w:r>
          </w:p>
        </w:tc>
        <w:tc>
          <w:tcPr>
            <w:tcW w:w="1701" w:type="dxa"/>
          </w:tcPr>
          <w:p w14:paraId="68488F96" w14:textId="66A75C6D" w:rsidR="00A25B53" w:rsidRPr="00361CFB" w:rsidRDefault="002616D6" w:rsidP="00F86DD7">
            <w:pPr>
              <w:jc w:val="center"/>
              <w:rPr>
                <w:rFonts w:cs="Calibri"/>
              </w:rPr>
            </w:pPr>
            <w:r>
              <w:rPr>
                <w:rFonts w:cs="Calibri"/>
              </w:rPr>
              <w:t>1,00</w:t>
            </w:r>
            <w:r w:rsidR="00A25B53" w:rsidRPr="00361CFB">
              <w:rPr>
                <w:rFonts w:cs="Calibri"/>
              </w:rPr>
              <w:t>0.00</w:t>
            </w:r>
          </w:p>
        </w:tc>
        <w:tc>
          <w:tcPr>
            <w:tcW w:w="1418" w:type="dxa"/>
          </w:tcPr>
          <w:p w14:paraId="42B95305" w14:textId="7347DD38" w:rsidR="00A25B53" w:rsidRPr="00361CFB" w:rsidRDefault="002616D6" w:rsidP="00F86DD7">
            <w:pPr>
              <w:jc w:val="center"/>
              <w:rPr>
                <w:rFonts w:cs="Calibri"/>
              </w:rPr>
            </w:pPr>
            <w:r>
              <w:rPr>
                <w:rFonts w:cs="Calibri"/>
              </w:rPr>
              <w:t>2,174.75</w:t>
            </w:r>
          </w:p>
        </w:tc>
        <w:tc>
          <w:tcPr>
            <w:tcW w:w="1055" w:type="dxa"/>
          </w:tcPr>
          <w:p w14:paraId="5AB2C560" w14:textId="4883477A" w:rsidR="00A25B53" w:rsidRPr="00361CFB" w:rsidRDefault="002616D6" w:rsidP="00F86DD7">
            <w:pPr>
              <w:jc w:val="center"/>
              <w:rPr>
                <w:rFonts w:cs="Calibri"/>
              </w:rPr>
            </w:pPr>
            <w:r>
              <w:rPr>
                <w:rFonts w:cs="Calibri"/>
              </w:rPr>
              <w:t>646</w:t>
            </w:r>
            <w:r w:rsidR="00A25B53" w:rsidRPr="00361CFB">
              <w:rPr>
                <w:rFonts w:cs="Calibri"/>
              </w:rPr>
              <w:t>.00</w:t>
            </w:r>
          </w:p>
        </w:tc>
      </w:tr>
    </w:tbl>
    <w:p w14:paraId="1AA6CC72" w14:textId="77777777" w:rsidR="00F86DD7" w:rsidRPr="00361CFB" w:rsidRDefault="00F86DD7" w:rsidP="00F86DD7">
      <w:pPr>
        <w:jc w:val="center"/>
        <w:rPr>
          <w:rFonts w:cs="Calibri"/>
          <w:b/>
          <w:bCs/>
          <w:u w:val="single"/>
        </w:rPr>
      </w:pPr>
    </w:p>
    <w:p w14:paraId="298A2ABD" w14:textId="77777777" w:rsidR="00A25B53" w:rsidRDefault="00A25B53" w:rsidP="00F86DD7">
      <w:pPr>
        <w:jc w:val="center"/>
        <w:rPr>
          <w:b/>
          <w:bCs/>
          <w:u w:val="single"/>
        </w:rPr>
      </w:pPr>
    </w:p>
    <w:p w14:paraId="07EC4F44" w14:textId="77777777" w:rsidR="00A25B53" w:rsidRDefault="00A25B53" w:rsidP="00F86DD7">
      <w:pPr>
        <w:jc w:val="center"/>
        <w:rPr>
          <w:b/>
          <w:bCs/>
          <w:u w:val="single"/>
        </w:rPr>
      </w:pPr>
    </w:p>
    <w:p w14:paraId="771C9CC3" w14:textId="77777777" w:rsidR="00A25B53" w:rsidRDefault="00A25B53" w:rsidP="00F86DD7">
      <w:pPr>
        <w:jc w:val="center"/>
        <w:rPr>
          <w:b/>
          <w:bCs/>
          <w:u w:val="single"/>
        </w:rPr>
      </w:pPr>
    </w:p>
    <w:p w14:paraId="43478DBB" w14:textId="77777777" w:rsidR="00A25B53" w:rsidRDefault="00A25B53" w:rsidP="00F86DD7">
      <w:pPr>
        <w:jc w:val="center"/>
        <w:rPr>
          <w:b/>
          <w:bCs/>
          <w:u w:val="single"/>
        </w:rPr>
      </w:pPr>
    </w:p>
    <w:p w14:paraId="62C61CB6" w14:textId="77777777" w:rsidR="00A25B53" w:rsidRDefault="00A25B53" w:rsidP="00F86DD7">
      <w:pPr>
        <w:jc w:val="center"/>
        <w:rPr>
          <w:b/>
          <w:bCs/>
          <w:u w:val="single"/>
        </w:rPr>
      </w:pPr>
    </w:p>
    <w:p w14:paraId="26BE2C51" w14:textId="77777777" w:rsidR="00A25B53" w:rsidRDefault="00A25B53" w:rsidP="00F86DD7">
      <w:pPr>
        <w:jc w:val="center"/>
        <w:rPr>
          <w:b/>
          <w:bCs/>
          <w:u w:val="single"/>
        </w:rPr>
      </w:pPr>
    </w:p>
    <w:p w14:paraId="4CB0EC74" w14:textId="77777777" w:rsidR="00A25B53" w:rsidRDefault="00A25B53" w:rsidP="00F86DD7">
      <w:pPr>
        <w:jc w:val="center"/>
        <w:rPr>
          <w:b/>
          <w:bCs/>
          <w:u w:val="single"/>
        </w:rPr>
      </w:pPr>
    </w:p>
    <w:p w14:paraId="5DF228E0" w14:textId="77777777" w:rsidR="00A25B53" w:rsidRDefault="00A25B53" w:rsidP="00F86DD7">
      <w:pPr>
        <w:jc w:val="center"/>
        <w:rPr>
          <w:b/>
          <w:bCs/>
          <w:u w:val="single"/>
        </w:rPr>
      </w:pPr>
    </w:p>
    <w:p w14:paraId="44EA0F35" w14:textId="77777777" w:rsidR="00A25B53" w:rsidRDefault="00A25B53" w:rsidP="00F86DD7">
      <w:pPr>
        <w:jc w:val="center"/>
        <w:rPr>
          <w:b/>
          <w:bCs/>
          <w:u w:val="single"/>
        </w:rPr>
      </w:pPr>
    </w:p>
    <w:p w14:paraId="22E38185" w14:textId="77777777" w:rsidR="00A25B53" w:rsidRDefault="00A25B53" w:rsidP="00F86DD7">
      <w:pPr>
        <w:jc w:val="center"/>
        <w:rPr>
          <w:b/>
          <w:bCs/>
          <w:u w:val="single"/>
        </w:rPr>
      </w:pPr>
    </w:p>
    <w:p w14:paraId="6B6F3962" w14:textId="77777777" w:rsidR="00A25B53" w:rsidRDefault="00A25B53" w:rsidP="00F86DD7">
      <w:pPr>
        <w:jc w:val="center"/>
        <w:rPr>
          <w:b/>
          <w:bCs/>
          <w:u w:val="single"/>
        </w:rPr>
      </w:pPr>
    </w:p>
    <w:p w14:paraId="0F0D1F9E" w14:textId="77777777" w:rsidR="00A25B53" w:rsidRDefault="00A25B53" w:rsidP="00F86DD7">
      <w:pPr>
        <w:jc w:val="center"/>
        <w:rPr>
          <w:b/>
          <w:bCs/>
          <w:u w:val="single"/>
        </w:rPr>
      </w:pPr>
    </w:p>
    <w:p w14:paraId="00C42F51" w14:textId="77777777" w:rsidR="00A25B53" w:rsidRDefault="00A25B53" w:rsidP="00F86DD7">
      <w:pPr>
        <w:jc w:val="center"/>
        <w:rPr>
          <w:b/>
          <w:bCs/>
          <w:u w:val="single"/>
        </w:rPr>
      </w:pPr>
    </w:p>
    <w:p w14:paraId="251F6FCF" w14:textId="77777777" w:rsidR="00A25B53" w:rsidRDefault="00A25B53" w:rsidP="00F86DD7">
      <w:pPr>
        <w:jc w:val="center"/>
        <w:rPr>
          <w:b/>
          <w:bCs/>
          <w:u w:val="single"/>
        </w:rPr>
      </w:pPr>
    </w:p>
    <w:p w14:paraId="24C701C3" w14:textId="77777777" w:rsidR="00A25B53" w:rsidRDefault="00A25B53" w:rsidP="00F86DD7">
      <w:pPr>
        <w:jc w:val="center"/>
        <w:rPr>
          <w:b/>
          <w:bCs/>
          <w:u w:val="single"/>
        </w:rPr>
      </w:pPr>
    </w:p>
    <w:p w14:paraId="0CC42829" w14:textId="77777777" w:rsidR="00A25B53" w:rsidRPr="00361CFB" w:rsidRDefault="00A25B53" w:rsidP="00A25B53">
      <w:pPr>
        <w:rPr>
          <w:b/>
          <w:bCs/>
          <w:sz w:val="24"/>
          <w:szCs w:val="24"/>
          <w:u w:val="single"/>
        </w:rPr>
      </w:pPr>
    </w:p>
    <w:p w14:paraId="6EA3869C" w14:textId="77777777" w:rsidR="006242D4" w:rsidRPr="00361CFB" w:rsidRDefault="006242D4" w:rsidP="006242D4">
      <w:pPr>
        <w:jc w:val="center"/>
        <w:rPr>
          <w:b/>
          <w:bCs/>
          <w:sz w:val="24"/>
          <w:szCs w:val="24"/>
        </w:rPr>
      </w:pPr>
      <w:r w:rsidRPr="00361CFB">
        <w:rPr>
          <w:b/>
          <w:bCs/>
          <w:sz w:val="24"/>
          <w:szCs w:val="24"/>
          <w:u w:val="single"/>
        </w:rPr>
        <w:t xml:space="preserve"> </w:t>
      </w:r>
      <w:r w:rsidRPr="00361CFB">
        <w:rPr>
          <w:b/>
          <w:bCs/>
          <w:sz w:val="24"/>
          <w:szCs w:val="24"/>
        </w:rPr>
        <w:t>Shropshire Playing Fields Association</w:t>
      </w:r>
    </w:p>
    <w:p w14:paraId="126FEEF5" w14:textId="422D3334" w:rsidR="006242D4" w:rsidRPr="00361CFB" w:rsidRDefault="006242D4" w:rsidP="006242D4">
      <w:pPr>
        <w:jc w:val="center"/>
        <w:rPr>
          <w:b/>
          <w:bCs/>
          <w:sz w:val="24"/>
          <w:szCs w:val="24"/>
        </w:rPr>
      </w:pPr>
      <w:r w:rsidRPr="00361CFB">
        <w:rPr>
          <w:b/>
          <w:bCs/>
          <w:sz w:val="24"/>
          <w:szCs w:val="24"/>
        </w:rPr>
        <w:t>Y</w:t>
      </w:r>
      <w:r w:rsidR="00333519">
        <w:rPr>
          <w:b/>
          <w:bCs/>
          <w:sz w:val="24"/>
          <w:szCs w:val="24"/>
        </w:rPr>
        <w:t>ear End</w:t>
      </w:r>
      <w:r w:rsidRPr="00361CFB">
        <w:rPr>
          <w:b/>
          <w:bCs/>
          <w:sz w:val="24"/>
          <w:szCs w:val="24"/>
        </w:rPr>
        <w:t xml:space="preserve"> 31</w:t>
      </w:r>
      <w:r w:rsidRPr="00361CFB">
        <w:rPr>
          <w:b/>
          <w:bCs/>
          <w:sz w:val="24"/>
          <w:szCs w:val="24"/>
          <w:vertAlign w:val="superscript"/>
        </w:rPr>
        <w:t>st</w:t>
      </w:r>
      <w:r w:rsidRPr="00361CFB">
        <w:rPr>
          <w:b/>
          <w:bCs/>
          <w:sz w:val="24"/>
          <w:szCs w:val="24"/>
        </w:rPr>
        <w:t xml:space="preserve"> March 202</w:t>
      </w:r>
      <w:r w:rsidR="00333519">
        <w:rPr>
          <w:b/>
          <w:bCs/>
          <w:sz w:val="24"/>
          <w:szCs w:val="24"/>
        </w:rPr>
        <w:t>5</w:t>
      </w:r>
    </w:p>
    <w:p w14:paraId="6B2EF036" w14:textId="77777777" w:rsidR="006242D4" w:rsidRPr="00361CFB" w:rsidRDefault="006242D4" w:rsidP="006242D4">
      <w:pPr>
        <w:jc w:val="center"/>
        <w:rPr>
          <w:b/>
          <w:bCs/>
          <w:sz w:val="24"/>
          <w:szCs w:val="24"/>
        </w:rPr>
      </w:pPr>
      <w:r w:rsidRPr="00361CFB">
        <w:rPr>
          <w:b/>
          <w:bCs/>
          <w:sz w:val="24"/>
          <w:szCs w:val="24"/>
        </w:rPr>
        <w:t>Receipts and Payment Account</w:t>
      </w:r>
    </w:p>
    <w:p w14:paraId="025DD0DE" w14:textId="77777777" w:rsidR="00A25B53" w:rsidRDefault="00A25B53" w:rsidP="00A25B53">
      <w:pPr>
        <w:rPr>
          <w:b/>
          <w:bCs/>
          <w:u w:val="single"/>
        </w:rPr>
      </w:pPr>
    </w:p>
    <w:p w14:paraId="1D2315E9" w14:textId="77777777" w:rsidR="006242D4" w:rsidRDefault="006242D4" w:rsidP="00A25B53">
      <w:pPr>
        <w:rPr>
          <w:b/>
          <w:bCs/>
          <w:u w:val="singl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1559"/>
        <w:gridCol w:w="1843"/>
        <w:gridCol w:w="1701"/>
        <w:gridCol w:w="1418"/>
        <w:gridCol w:w="1055"/>
      </w:tblGrid>
      <w:tr w:rsidR="006242D4" w14:paraId="2ACEA1E9" w14:textId="77777777" w:rsidTr="006242D4">
        <w:tc>
          <w:tcPr>
            <w:tcW w:w="6374" w:type="dxa"/>
            <w:vAlign w:val="bottom"/>
          </w:tcPr>
          <w:p w14:paraId="660C5DFD" w14:textId="7203BC17" w:rsidR="006242D4" w:rsidRPr="00A25B53" w:rsidRDefault="0063355F" w:rsidP="003C6AF3">
            <w:pPr>
              <w:rPr>
                <w:b/>
                <w:bCs/>
              </w:rPr>
            </w:pPr>
            <w:r>
              <w:rPr>
                <w:b/>
                <w:bCs/>
              </w:rPr>
              <w:t>Payments</w:t>
            </w:r>
          </w:p>
        </w:tc>
        <w:tc>
          <w:tcPr>
            <w:tcW w:w="1559" w:type="dxa"/>
            <w:tcBorders>
              <w:bottom w:val="single" w:sz="18" w:space="0" w:color="auto"/>
            </w:tcBorders>
            <w:vAlign w:val="bottom"/>
          </w:tcPr>
          <w:p w14:paraId="037EA4A8" w14:textId="77777777" w:rsidR="006242D4" w:rsidRPr="00A25B53" w:rsidRDefault="006242D4" w:rsidP="003C6AF3">
            <w:pPr>
              <w:jc w:val="center"/>
              <w:rPr>
                <w:b/>
                <w:bCs/>
              </w:rPr>
            </w:pPr>
            <w:r w:rsidRPr="00A25B53">
              <w:rPr>
                <w:b/>
                <w:bCs/>
              </w:rPr>
              <w:t>Play Scheme Fund</w:t>
            </w:r>
          </w:p>
        </w:tc>
        <w:tc>
          <w:tcPr>
            <w:tcW w:w="1843" w:type="dxa"/>
            <w:tcBorders>
              <w:bottom w:val="single" w:sz="18" w:space="0" w:color="auto"/>
            </w:tcBorders>
            <w:vAlign w:val="bottom"/>
          </w:tcPr>
          <w:p w14:paraId="2C7F6A2B" w14:textId="77777777" w:rsidR="006242D4" w:rsidRPr="00A25B53" w:rsidRDefault="006242D4" w:rsidP="003C6AF3">
            <w:pPr>
              <w:jc w:val="center"/>
              <w:rPr>
                <w:b/>
                <w:bCs/>
              </w:rPr>
            </w:pPr>
            <w:r w:rsidRPr="00A25B53">
              <w:rPr>
                <w:b/>
                <w:bCs/>
              </w:rPr>
              <w:t>Restricted General Purpose</w:t>
            </w:r>
          </w:p>
        </w:tc>
        <w:tc>
          <w:tcPr>
            <w:tcW w:w="1701" w:type="dxa"/>
            <w:tcBorders>
              <w:bottom w:val="single" w:sz="18" w:space="0" w:color="auto"/>
            </w:tcBorders>
            <w:vAlign w:val="bottom"/>
          </w:tcPr>
          <w:p w14:paraId="2F18C2BF" w14:textId="77777777" w:rsidR="006242D4" w:rsidRPr="00A25B53" w:rsidRDefault="006242D4" w:rsidP="003C6AF3">
            <w:pPr>
              <w:jc w:val="center"/>
              <w:rPr>
                <w:b/>
                <w:bCs/>
              </w:rPr>
            </w:pPr>
            <w:r w:rsidRPr="00A25B53">
              <w:rPr>
                <w:b/>
                <w:bCs/>
              </w:rPr>
              <w:t>Loan Fund</w:t>
            </w:r>
          </w:p>
        </w:tc>
        <w:tc>
          <w:tcPr>
            <w:tcW w:w="1418" w:type="dxa"/>
            <w:tcBorders>
              <w:bottom w:val="single" w:sz="18" w:space="0" w:color="auto"/>
            </w:tcBorders>
            <w:vAlign w:val="bottom"/>
          </w:tcPr>
          <w:p w14:paraId="63F3EC08" w14:textId="77777777" w:rsidR="006242D4" w:rsidRPr="00A25B53" w:rsidRDefault="006242D4" w:rsidP="003C6AF3">
            <w:pPr>
              <w:jc w:val="center"/>
              <w:rPr>
                <w:b/>
                <w:bCs/>
              </w:rPr>
            </w:pPr>
            <w:r w:rsidRPr="00A25B53">
              <w:rPr>
                <w:b/>
                <w:bCs/>
              </w:rPr>
              <w:t>Total</w:t>
            </w:r>
          </w:p>
        </w:tc>
        <w:tc>
          <w:tcPr>
            <w:tcW w:w="1055" w:type="dxa"/>
            <w:tcBorders>
              <w:bottom w:val="single" w:sz="18" w:space="0" w:color="auto"/>
            </w:tcBorders>
            <w:vAlign w:val="bottom"/>
          </w:tcPr>
          <w:p w14:paraId="1FB2D629" w14:textId="1F90F922" w:rsidR="006242D4" w:rsidRPr="00A25B53" w:rsidRDefault="006242D4" w:rsidP="003C6AF3">
            <w:pPr>
              <w:jc w:val="center"/>
              <w:rPr>
                <w:b/>
                <w:bCs/>
              </w:rPr>
            </w:pPr>
            <w:r w:rsidRPr="00A25B53">
              <w:rPr>
                <w:b/>
                <w:bCs/>
              </w:rPr>
              <w:t>202</w:t>
            </w:r>
            <w:r w:rsidR="0063355F">
              <w:rPr>
                <w:b/>
                <w:bCs/>
              </w:rPr>
              <w:t>4</w:t>
            </w:r>
          </w:p>
        </w:tc>
      </w:tr>
      <w:tr w:rsidR="006242D4" w14:paraId="197E4440" w14:textId="77777777" w:rsidTr="006242D4">
        <w:tc>
          <w:tcPr>
            <w:tcW w:w="6374" w:type="dxa"/>
            <w:vAlign w:val="bottom"/>
          </w:tcPr>
          <w:p w14:paraId="54263844" w14:textId="77777777" w:rsidR="006242D4" w:rsidRDefault="006242D4" w:rsidP="003C6AF3">
            <w:pPr>
              <w:rPr>
                <w:b/>
                <w:bCs/>
                <w:u w:val="single"/>
              </w:rPr>
            </w:pPr>
          </w:p>
        </w:tc>
        <w:tc>
          <w:tcPr>
            <w:tcW w:w="1559" w:type="dxa"/>
            <w:tcBorders>
              <w:top w:val="single" w:sz="18" w:space="0" w:color="auto"/>
            </w:tcBorders>
          </w:tcPr>
          <w:p w14:paraId="594973A0" w14:textId="77777777" w:rsidR="006242D4" w:rsidRDefault="006242D4" w:rsidP="003C6AF3">
            <w:pPr>
              <w:jc w:val="center"/>
              <w:rPr>
                <w:b/>
                <w:bCs/>
                <w:u w:val="single"/>
              </w:rPr>
            </w:pPr>
          </w:p>
        </w:tc>
        <w:tc>
          <w:tcPr>
            <w:tcW w:w="1843" w:type="dxa"/>
            <w:tcBorders>
              <w:top w:val="single" w:sz="18" w:space="0" w:color="auto"/>
            </w:tcBorders>
          </w:tcPr>
          <w:p w14:paraId="71E5A2AE" w14:textId="77777777" w:rsidR="006242D4" w:rsidRDefault="006242D4" w:rsidP="003C6AF3">
            <w:pPr>
              <w:jc w:val="center"/>
              <w:rPr>
                <w:b/>
                <w:bCs/>
                <w:u w:val="single"/>
              </w:rPr>
            </w:pPr>
          </w:p>
        </w:tc>
        <w:tc>
          <w:tcPr>
            <w:tcW w:w="1701" w:type="dxa"/>
            <w:tcBorders>
              <w:top w:val="single" w:sz="18" w:space="0" w:color="auto"/>
            </w:tcBorders>
          </w:tcPr>
          <w:p w14:paraId="119EDA16" w14:textId="77777777" w:rsidR="006242D4" w:rsidRDefault="006242D4" w:rsidP="003C6AF3">
            <w:pPr>
              <w:jc w:val="center"/>
              <w:rPr>
                <w:b/>
                <w:bCs/>
                <w:u w:val="single"/>
              </w:rPr>
            </w:pPr>
          </w:p>
        </w:tc>
        <w:tc>
          <w:tcPr>
            <w:tcW w:w="1418" w:type="dxa"/>
            <w:tcBorders>
              <w:top w:val="single" w:sz="18" w:space="0" w:color="auto"/>
            </w:tcBorders>
          </w:tcPr>
          <w:p w14:paraId="16212EA0" w14:textId="77777777" w:rsidR="006242D4" w:rsidRDefault="006242D4" w:rsidP="003C6AF3">
            <w:pPr>
              <w:jc w:val="center"/>
              <w:rPr>
                <w:b/>
                <w:bCs/>
                <w:u w:val="single"/>
              </w:rPr>
            </w:pPr>
          </w:p>
        </w:tc>
        <w:tc>
          <w:tcPr>
            <w:tcW w:w="1055" w:type="dxa"/>
            <w:tcBorders>
              <w:top w:val="single" w:sz="18" w:space="0" w:color="auto"/>
            </w:tcBorders>
          </w:tcPr>
          <w:p w14:paraId="12065F2F" w14:textId="77777777" w:rsidR="006242D4" w:rsidRDefault="006242D4" w:rsidP="003C6AF3">
            <w:pPr>
              <w:jc w:val="center"/>
              <w:rPr>
                <w:b/>
                <w:bCs/>
                <w:u w:val="single"/>
              </w:rPr>
            </w:pPr>
          </w:p>
        </w:tc>
      </w:tr>
      <w:tr w:rsidR="006242D4" w14:paraId="513A6234" w14:textId="77777777" w:rsidTr="003C6AF3">
        <w:tc>
          <w:tcPr>
            <w:tcW w:w="6374" w:type="dxa"/>
            <w:vAlign w:val="bottom"/>
          </w:tcPr>
          <w:p w14:paraId="1C0D0B3E" w14:textId="407CE4CD" w:rsidR="006242D4" w:rsidRPr="006242D4" w:rsidRDefault="006242D4" w:rsidP="003C6AF3">
            <w:r w:rsidRPr="006242D4">
              <w:t>Insurance</w:t>
            </w:r>
          </w:p>
        </w:tc>
        <w:tc>
          <w:tcPr>
            <w:tcW w:w="1559" w:type="dxa"/>
          </w:tcPr>
          <w:p w14:paraId="3B7501A5" w14:textId="77777777" w:rsidR="006242D4" w:rsidRDefault="006242D4" w:rsidP="003C6AF3">
            <w:pPr>
              <w:jc w:val="center"/>
              <w:rPr>
                <w:b/>
                <w:bCs/>
                <w:u w:val="single"/>
              </w:rPr>
            </w:pPr>
          </w:p>
        </w:tc>
        <w:tc>
          <w:tcPr>
            <w:tcW w:w="1843" w:type="dxa"/>
          </w:tcPr>
          <w:p w14:paraId="12CCF2A8" w14:textId="3D10C851" w:rsidR="006242D4" w:rsidRPr="006242D4" w:rsidRDefault="0063355F" w:rsidP="003C6AF3">
            <w:pPr>
              <w:jc w:val="center"/>
            </w:pPr>
            <w:r>
              <w:t>299.25</w:t>
            </w:r>
          </w:p>
        </w:tc>
        <w:tc>
          <w:tcPr>
            <w:tcW w:w="1701" w:type="dxa"/>
          </w:tcPr>
          <w:p w14:paraId="5B85D718" w14:textId="77777777" w:rsidR="006242D4" w:rsidRPr="006242D4" w:rsidRDefault="006242D4" w:rsidP="003C6AF3">
            <w:pPr>
              <w:jc w:val="center"/>
            </w:pPr>
          </w:p>
        </w:tc>
        <w:tc>
          <w:tcPr>
            <w:tcW w:w="1418" w:type="dxa"/>
          </w:tcPr>
          <w:p w14:paraId="3899992C" w14:textId="094F8AF4" w:rsidR="006242D4" w:rsidRPr="006242D4" w:rsidRDefault="006242D4" w:rsidP="003C6AF3">
            <w:pPr>
              <w:jc w:val="center"/>
            </w:pPr>
            <w:r w:rsidRPr="006242D4">
              <w:t>2</w:t>
            </w:r>
            <w:r w:rsidR="0063355F">
              <w:t>99.25</w:t>
            </w:r>
          </w:p>
        </w:tc>
        <w:tc>
          <w:tcPr>
            <w:tcW w:w="1055" w:type="dxa"/>
          </w:tcPr>
          <w:p w14:paraId="77960493" w14:textId="351B3940" w:rsidR="006242D4" w:rsidRPr="006242D4" w:rsidRDefault="006242D4" w:rsidP="003C6AF3">
            <w:pPr>
              <w:jc w:val="center"/>
            </w:pPr>
            <w:r w:rsidRPr="006242D4">
              <w:t>2</w:t>
            </w:r>
            <w:r w:rsidR="0063355F">
              <w:t>43.08</w:t>
            </w:r>
          </w:p>
        </w:tc>
      </w:tr>
      <w:tr w:rsidR="006242D4" w14:paraId="0915E55F" w14:textId="77777777" w:rsidTr="003C6AF3">
        <w:tc>
          <w:tcPr>
            <w:tcW w:w="6374" w:type="dxa"/>
            <w:vAlign w:val="bottom"/>
          </w:tcPr>
          <w:p w14:paraId="47D646D2" w14:textId="77777777" w:rsidR="006242D4" w:rsidRDefault="006242D4" w:rsidP="003C6AF3">
            <w:pPr>
              <w:rPr>
                <w:b/>
                <w:bCs/>
                <w:u w:val="single"/>
              </w:rPr>
            </w:pPr>
          </w:p>
        </w:tc>
        <w:tc>
          <w:tcPr>
            <w:tcW w:w="1559" w:type="dxa"/>
          </w:tcPr>
          <w:p w14:paraId="0267CFA4" w14:textId="77777777" w:rsidR="006242D4" w:rsidRDefault="006242D4" w:rsidP="003C6AF3">
            <w:pPr>
              <w:jc w:val="center"/>
              <w:rPr>
                <w:b/>
                <w:bCs/>
                <w:u w:val="single"/>
              </w:rPr>
            </w:pPr>
          </w:p>
        </w:tc>
        <w:tc>
          <w:tcPr>
            <w:tcW w:w="1843" w:type="dxa"/>
          </w:tcPr>
          <w:p w14:paraId="639588E3" w14:textId="77777777" w:rsidR="006242D4" w:rsidRDefault="006242D4" w:rsidP="003C6AF3">
            <w:pPr>
              <w:jc w:val="center"/>
              <w:rPr>
                <w:b/>
                <w:bCs/>
                <w:u w:val="single"/>
              </w:rPr>
            </w:pPr>
          </w:p>
        </w:tc>
        <w:tc>
          <w:tcPr>
            <w:tcW w:w="1701" w:type="dxa"/>
          </w:tcPr>
          <w:p w14:paraId="7AB16326" w14:textId="77777777" w:rsidR="006242D4" w:rsidRDefault="006242D4" w:rsidP="003C6AF3">
            <w:pPr>
              <w:jc w:val="center"/>
              <w:rPr>
                <w:b/>
                <w:bCs/>
                <w:u w:val="single"/>
              </w:rPr>
            </w:pPr>
          </w:p>
        </w:tc>
        <w:tc>
          <w:tcPr>
            <w:tcW w:w="1418" w:type="dxa"/>
          </w:tcPr>
          <w:p w14:paraId="0235B539" w14:textId="77777777" w:rsidR="006242D4" w:rsidRDefault="006242D4" w:rsidP="003C6AF3">
            <w:pPr>
              <w:jc w:val="center"/>
              <w:rPr>
                <w:b/>
                <w:bCs/>
                <w:u w:val="single"/>
              </w:rPr>
            </w:pPr>
          </w:p>
        </w:tc>
        <w:tc>
          <w:tcPr>
            <w:tcW w:w="1055" w:type="dxa"/>
          </w:tcPr>
          <w:p w14:paraId="61760E77" w14:textId="77777777" w:rsidR="006242D4" w:rsidRDefault="006242D4" w:rsidP="003C6AF3">
            <w:pPr>
              <w:jc w:val="center"/>
              <w:rPr>
                <w:b/>
                <w:bCs/>
                <w:u w:val="single"/>
              </w:rPr>
            </w:pPr>
          </w:p>
        </w:tc>
      </w:tr>
      <w:tr w:rsidR="006242D4" w14:paraId="34D07729" w14:textId="77777777" w:rsidTr="003C6AF3">
        <w:tc>
          <w:tcPr>
            <w:tcW w:w="6374" w:type="dxa"/>
            <w:vAlign w:val="bottom"/>
          </w:tcPr>
          <w:p w14:paraId="280D147A" w14:textId="21736D16" w:rsidR="006242D4" w:rsidRPr="00A25B53" w:rsidRDefault="006242D4" w:rsidP="003C6AF3">
            <w:r w:rsidRPr="00A25B53">
              <w:t>Subscriptions</w:t>
            </w:r>
          </w:p>
        </w:tc>
        <w:tc>
          <w:tcPr>
            <w:tcW w:w="1559" w:type="dxa"/>
          </w:tcPr>
          <w:p w14:paraId="18D7512F" w14:textId="77777777" w:rsidR="006242D4" w:rsidRPr="00A25B53" w:rsidRDefault="006242D4" w:rsidP="003C6AF3">
            <w:pPr>
              <w:jc w:val="center"/>
            </w:pPr>
          </w:p>
        </w:tc>
        <w:tc>
          <w:tcPr>
            <w:tcW w:w="1843" w:type="dxa"/>
          </w:tcPr>
          <w:p w14:paraId="175228C8" w14:textId="16AE1931" w:rsidR="006242D4" w:rsidRPr="00A25B53" w:rsidRDefault="006242D4" w:rsidP="003C6AF3">
            <w:pPr>
              <w:jc w:val="center"/>
            </w:pPr>
            <w:r>
              <w:t>50.00</w:t>
            </w:r>
          </w:p>
        </w:tc>
        <w:tc>
          <w:tcPr>
            <w:tcW w:w="1701" w:type="dxa"/>
          </w:tcPr>
          <w:p w14:paraId="45F336AE" w14:textId="77777777" w:rsidR="006242D4" w:rsidRPr="00A25B53" w:rsidRDefault="006242D4" w:rsidP="003C6AF3">
            <w:pPr>
              <w:jc w:val="center"/>
            </w:pPr>
          </w:p>
        </w:tc>
        <w:tc>
          <w:tcPr>
            <w:tcW w:w="1418" w:type="dxa"/>
          </w:tcPr>
          <w:p w14:paraId="1E8589A1" w14:textId="64D69C07" w:rsidR="006242D4" w:rsidRPr="00A25B53" w:rsidRDefault="006242D4" w:rsidP="003C6AF3">
            <w:pPr>
              <w:jc w:val="center"/>
            </w:pPr>
            <w:r>
              <w:t>50.00</w:t>
            </w:r>
          </w:p>
        </w:tc>
        <w:tc>
          <w:tcPr>
            <w:tcW w:w="1055" w:type="dxa"/>
          </w:tcPr>
          <w:p w14:paraId="03FDA5DB" w14:textId="67A40CF1" w:rsidR="006242D4" w:rsidRPr="00A25B53" w:rsidRDefault="006242D4" w:rsidP="003C6AF3">
            <w:pPr>
              <w:jc w:val="center"/>
            </w:pPr>
            <w:r>
              <w:t>50.00</w:t>
            </w:r>
          </w:p>
        </w:tc>
      </w:tr>
      <w:tr w:rsidR="006242D4" w14:paraId="5EE1C4FD" w14:textId="77777777" w:rsidTr="003C6AF3">
        <w:tc>
          <w:tcPr>
            <w:tcW w:w="6374" w:type="dxa"/>
            <w:vAlign w:val="bottom"/>
          </w:tcPr>
          <w:p w14:paraId="3C782701" w14:textId="77777777" w:rsidR="006242D4" w:rsidRPr="00A25B53" w:rsidRDefault="006242D4" w:rsidP="003C6AF3"/>
        </w:tc>
        <w:tc>
          <w:tcPr>
            <w:tcW w:w="1559" w:type="dxa"/>
          </w:tcPr>
          <w:p w14:paraId="687D134C" w14:textId="77777777" w:rsidR="006242D4" w:rsidRPr="00A25B53" w:rsidRDefault="006242D4" w:rsidP="003C6AF3">
            <w:pPr>
              <w:jc w:val="center"/>
            </w:pPr>
          </w:p>
        </w:tc>
        <w:tc>
          <w:tcPr>
            <w:tcW w:w="1843" w:type="dxa"/>
          </w:tcPr>
          <w:p w14:paraId="215A44D2" w14:textId="77777777" w:rsidR="006242D4" w:rsidRDefault="006242D4" w:rsidP="003C6AF3">
            <w:pPr>
              <w:jc w:val="center"/>
            </w:pPr>
          </w:p>
        </w:tc>
        <w:tc>
          <w:tcPr>
            <w:tcW w:w="1701" w:type="dxa"/>
          </w:tcPr>
          <w:p w14:paraId="1F0EE995" w14:textId="77777777" w:rsidR="006242D4" w:rsidRPr="00A25B53" w:rsidRDefault="006242D4" w:rsidP="003C6AF3">
            <w:pPr>
              <w:jc w:val="center"/>
            </w:pPr>
          </w:p>
        </w:tc>
        <w:tc>
          <w:tcPr>
            <w:tcW w:w="1418" w:type="dxa"/>
          </w:tcPr>
          <w:p w14:paraId="1A23C2F0" w14:textId="77777777" w:rsidR="006242D4" w:rsidRDefault="006242D4" w:rsidP="003C6AF3">
            <w:pPr>
              <w:jc w:val="center"/>
            </w:pPr>
          </w:p>
        </w:tc>
        <w:tc>
          <w:tcPr>
            <w:tcW w:w="1055" w:type="dxa"/>
          </w:tcPr>
          <w:p w14:paraId="68FA2170" w14:textId="77777777" w:rsidR="006242D4" w:rsidRDefault="006242D4" w:rsidP="003C6AF3">
            <w:pPr>
              <w:jc w:val="center"/>
            </w:pPr>
          </w:p>
        </w:tc>
      </w:tr>
      <w:tr w:rsidR="006242D4" w14:paraId="3FCAAA09" w14:textId="77777777" w:rsidTr="003C6AF3">
        <w:tc>
          <w:tcPr>
            <w:tcW w:w="6374" w:type="dxa"/>
            <w:vAlign w:val="bottom"/>
          </w:tcPr>
          <w:p w14:paraId="164F0F0E" w14:textId="101436E4" w:rsidR="006242D4" w:rsidRPr="00A25B53" w:rsidRDefault="006242D4" w:rsidP="003C6AF3">
            <w:r>
              <w:t>Printing, Postage and Stationary</w:t>
            </w:r>
          </w:p>
        </w:tc>
        <w:tc>
          <w:tcPr>
            <w:tcW w:w="1559" w:type="dxa"/>
          </w:tcPr>
          <w:p w14:paraId="72014A33" w14:textId="77777777" w:rsidR="006242D4" w:rsidRPr="00A25B53" w:rsidRDefault="006242D4" w:rsidP="003C6AF3">
            <w:pPr>
              <w:jc w:val="center"/>
            </w:pPr>
          </w:p>
        </w:tc>
        <w:tc>
          <w:tcPr>
            <w:tcW w:w="1843" w:type="dxa"/>
          </w:tcPr>
          <w:p w14:paraId="3688769F" w14:textId="2C71F127" w:rsidR="006242D4" w:rsidRPr="00A25B53" w:rsidRDefault="0063355F" w:rsidP="003C6AF3">
            <w:pPr>
              <w:jc w:val="center"/>
            </w:pPr>
            <w:r>
              <w:t>30</w:t>
            </w:r>
            <w:r w:rsidR="006242D4">
              <w:t>.00</w:t>
            </w:r>
          </w:p>
        </w:tc>
        <w:tc>
          <w:tcPr>
            <w:tcW w:w="1701" w:type="dxa"/>
          </w:tcPr>
          <w:p w14:paraId="2C3B8169" w14:textId="77777777" w:rsidR="006242D4" w:rsidRPr="00A25B53" w:rsidRDefault="006242D4" w:rsidP="003C6AF3">
            <w:pPr>
              <w:jc w:val="center"/>
            </w:pPr>
          </w:p>
        </w:tc>
        <w:tc>
          <w:tcPr>
            <w:tcW w:w="1418" w:type="dxa"/>
          </w:tcPr>
          <w:p w14:paraId="01E07636" w14:textId="777197EB" w:rsidR="006242D4" w:rsidRPr="00A25B53" w:rsidRDefault="0063355F" w:rsidP="003C6AF3">
            <w:pPr>
              <w:jc w:val="center"/>
            </w:pPr>
            <w:r>
              <w:t>30</w:t>
            </w:r>
            <w:r w:rsidR="006242D4">
              <w:t>.00</w:t>
            </w:r>
          </w:p>
        </w:tc>
        <w:tc>
          <w:tcPr>
            <w:tcW w:w="1055" w:type="dxa"/>
          </w:tcPr>
          <w:p w14:paraId="1B2399A9" w14:textId="71C0600B" w:rsidR="006242D4" w:rsidRPr="00A25B53" w:rsidRDefault="0063355F" w:rsidP="003C6AF3">
            <w:pPr>
              <w:jc w:val="center"/>
            </w:pPr>
            <w:r>
              <w:t>5</w:t>
            </w:r>
            <w:r w:rsidR="006242D4">
              <w:t>.00</w:t>
            </w:r>
          </w:p>
        </w:tc>
      </w:tr>
      <w:tr w:rsidR="006242D4" w14:paraId="34E44B7A" w14:textId="77777777" w:rsidTr="003C6AF3">
        <w:tc>
          <w:tcPr>
            <w:tcW w:w="6374" w:type="dxa"/>
            <w:vAlign w:val="bottom"/>
          </w:tcPr>
          <w:p w14:paraId="5CE9EA3E" w14:textId="77777777" w:rsidR="006242D4" w:rsidRDefault="006242D4" w:rsidP="003C6AF3"/>
        </w:tc>
        <w:tc>
          <w:tcPr>
            <w:tcW w:w="1559" w:type="dxa"/>
          </w:tcPr>
          <w:p w14:paraId="14CC3799" w14:textId="77777777" w:rsidR="006242D4" w:rsidRPr="00A25B53" w:rsidRDefault="006242D4" w:rsidP="003C6AF3">
            <w:pPr>
              <w:jc w:val="center"/>
            </w:pPr>
          </w:p>
        </w:tc>
        <w:tc>
          <w:tcPr>
            <w:tcW w:w="1843" w:type="dxa"/>
          </w:tcPr>
          <w:p w14:paraId="797DB1B5" w14:textId="77777777" w:rsidR="006242D4" w:rsidRDefault="006242D4" w:rsidP="003C6AF3">
            <w:pPr>
              <w:jc w:val="center"/>
            </w:pPr>
          </w:p>
        </w:tc>
        <w:tc>
          <w:tcPr>
            <w:tcW w:w="1701" w:type="dxa"/>
          </w:tcPr>
          <w:p w14:paraId="661777BE" w14:textId="77777777" w:rsidR="006242D4" w:rsidRPr="00A25B53" w:rsidRDefault="006242D4" w:rsidP="003C6AF3">
            <w:pPr>
              <w:jc w:val="center"/>
            </w:pPr>
          </w:p>
        </w:tc>
        <w:tc>
          <w:tcPr>
            <w:tcW w:w="1418" w:type="dxa"/>
          </w:tcPr>
          <w:p w14:paraId="2D59B221" w14:textId="77777777" w:rsidR="006242D4" w:rsidRDefault="006242D4" w:rsidP="003C6AF3">
            <w:pPr>
              <w:jc w:val="center"/>
            </w:pPr>
          </w:p>
        </w:tc>
        <w:tc>
          <w:tcPr>
            <w:tcW w:w="1055" w:type="dxa"/>
          </w:tcPr>
          <w:p w14:paraId="65136A5D" w14:textId="77777777" w:rsidR="006242D4" w:rsidRDefault="006242D4" w:rsidP="003C6AF3">
            <w:pPr>
              <w:jc w:val="center"/>
            </w:pPr>
          </w:p>
        </w:tc>
      </w:tr>
      <w:tr w:rsidR="006242D4" w14:paraId="7DE167C2" w14:textId="77777777" w:rsidTr="003C6AF3">
        <w:tc>
          <w:tcPr>
            <w:tcW w:w="6374" w:type="dxa"/>
            <w:vAlign w:val="bottom"/>
          </w:tcPr>
          <w:p w14:paraId="35304B0E" w14:textId="08ECD9E7" w:rsidR="006242D4" w:rsidRPr="00A25B53" w:rsidRDefault="006242D4" w:rsidP="003C6AF3">
            <w:r>
              <w:t>Accountancy</w:t>
            </w:r>
          </w:p>
        </w:tc>
        <w:tc>
          <w:tcPr>
            <w:tcW w:w="1559" w:type="dxa"/>
          </w:tcPr>
          <w:p w14:paraId="18BC39B8" w14:textId="77777777" w:rsidR="006242D4" w:rsidRPr="00A25B53" w:rsidRDefault="006242D4" w:rsidP="003C6AF3">
            <w:pPr>
              <w:jc w:val="center"/>
            </w:pPr>
          </w:p>
        </w:tc>
        <w:tc>
          <w:tcPr>
            <w:tcW w:w="1843" w:type="dxa"/>
          </w:tcPr>
          <w:p w14:paraId="07FF1553" w14:textId="6A6A06FA" w:rsidR="006242D4" w:rsidRPr="00A25B53" w:rsidRDefault="006242D4" w:rsidP="003C6AF3">
            <w:pPr>
              <w:jc w:val="center"/>
            </w:pPr>
            <w:r>
              <w:t>300.00</w:t>
            </w:r>
          </w:p>
        </w:tc>
        <w:tc>
          <w:tcPr>
            <w:tcW w:w="1701" w:type="dxa"/>
          </w:tcPr>
          <w:p w14:paraId="5FE1BD95" w14:textId="77777777" w:rsidR="006242D4" w:rsidRPr="00A25B53" w:rsidRDefault="006242D4" w:rsidP="003C6AF3">
            <w:pPr>
              <w:jc w:val="center"/>
            </w:pPr>
          </w:p>
        </w:tc>
        <w:tc>
          <w:tcPr>
            <w:tcW w:w="1418" w:type="dxa"/>
          </w:tcPr>
          <w:p w14:paraId="7232F250" w14:textId="029F1844" w:rsidR="006242D4" w:rsidRPr="00A25B53" w:rsidRDefault="006242D4" w:rsidP="003C6AF3">
            <w:pPr>
              <w:jc w:val="center"/>
            </w:pPr>
            <w:r>
              <w:t>300.00</w:t>
            </w:r>
          </w:p>
        </w:tc>
        <w:tc>
          <w:tcPr>
            <w:tcW w:w="1055" w:type="dxa"/>
          </w:tcPr>
          <w:p w14:paraId="2786EA90" w14:textId="109D5F62" w:rsidR="006242D4" w:rsidRPr="00A25B53" w:rsidRDefault="0063355F" w:rsidP="003C6AF3">
            <w:pPr>
              <w:jc w:val="center"/>
            </w:pPr>
            <w:r>
              <w:t>30</w:t>
            </w:r>
            <w:r w:rsidR="006242D4">
              <w:t>0.00</w:t>
            </w:r>
          </w:p>
        </w:tc>
      </w:tr>
      <w:tr w:rsidR="006242D4" w14:paraId="4B7B481B" w14:textId="77777777" w:rsidTr="003C6AF3">
        <w:tc>
          <w:tcPr>
            <w:tcW w:w="6374" w:type="dxa"/>
            <w:vAlign w:val="bottom"/>
          </w:tcPr>
          <w:p w14:paraId="4B566853" w14:textId="77777777" w:rsidR="006242D4" w:rsidRDefault="006242D4" w:rsidP="003C6AF3"/>
        </w:tc>
        <w:tc>
          <w:tcPr>
            <w:tcW w:w="1559" w:type="dxa"/>
          </w:tcPr>
          <w:p w14:paraId="4CED12E4" w14:textId="77777777" w:rsidR="006242D4" w:rsidRPr="00A25B53" w:rsidRDefault="006242D4" w:rsidP="003C6AF3">
            <w:pPr>
              <w:jc w:val="center"/>
            </w:pPr>
          </w:p>
        </w:tc>
        <w:tc>
          <w:tcPr>
            <w:tcW w:w="1843" w:type="dxa"/>
          </w:tcPr>
          <w:p w14:paraId="3DFA8D65" w14:textId="77777777" w:rsidR="006242D4" w:rsidRDefault="006242D4" w:rsidP="003C6AF3">
            <w:pPr>
              <w:jc w:val="center"/>
            </w:pPr>
          </w:p>
        </w:tc>
        <w:tc>
          <w:tcPr>
            <w:tcW w:w="1701" w:type="dxa"/>
          </w:tcPr>
          <w:p w14:paraId="500F29FE" w14:textId="77777777" w:rsidR="006242D4" w:rsidRPr="00A25B53" w:rsidRDefault="006242D4" w:rsidP="003C6AF3">
            <w:pPr>
              <w:jc w:val="center"/>
            </w:pPr>
          </w:p>
        </w:tc>
        <w:tc>
          <w:tcPr>
            <w:tcW w:w="1418" w:type="dxa"/>
          </w:tcPr>
          <w:p w14:paraId="70CAC7FE" w14:textId="77777777" w:rsidR="006242D4" w:rsidRDefault="006242D4" w:rsidP="003C6AF3">
            <w:pPr>
              <w:jc w:val="center"/>
            </w:pPr>
          </w:p>
        </w:tc>
        <w:tc>
          <w:tcPr>
            <w:tcW w:w="1055" w:type="dxa"/>
          </w:tcPr>
          <w:p w14:paraId="2E67497F" w14:textId="77777777" w:rsidR="006242D4" w:rsidRDefault="006242D4" w:rsidP="003C6AF3">
            <w:pPr>
              <w:jc w:val="center"/>
            </w:pPr>
          </w:p>
        </w:tc>
      </w:tr>
      <w:tr w:rsidR="006242D4" w14:paraId="5B55B5C8" w14:textId="77777777" w:rsidTr="003C6AF3">
        <w:tc>
          <w:tcPr>
            <w:tcW w:w="6374" w:type="dxa"/>
            <w:vAlign w:val="bottom"/>
          </w:tcPr>
          <w:p w14:paraId="538A0BC6" w14:textId="5670A047" w:rsidR="006242D4" w:rsidRPr="006242D4" w:rsidRDefault="006242D4" w:rsidP="003C6AF3">
            <w:pPr>
              <w:rPr>
                <w:b/>
                <w:bCs/>
              </w:rPr>
            </w:pPr>
            <w:r w:rsidRPr="006242D4">
              <w:rPr>
                <w:b/>
                <w:bCs/>
              </w:rPr>
              <w:t>Sub Total</w:t>
            </w:r>
          </w:p>
        </w:tc>
        <w:tc>
          <w:tcPr>
            <w:tcW w:w="1559" w:type="dxa"/>
          </w:tcPr>
          <w:p w14:paraId="71F28E35" w14:textId="7B2E0DFA" w:rsidR="006242D4" w:rsidRPr="00A25B53" w:rsidRDefault="006242D4" w:rsidP="003C6AF3">
            <w:pPr>
              <w:jc w:val="center"/>
            </w:pPr>
            <w:r>
              <w:t>0.00</w:t>
            </w:r>
          </w:p>
        </w:tc>
        <w:tc>
          <w:tcPr>
            <w:tcW w:w="1843" w:type="dxa"/>
          </w:tcPr>
          <w:p w14:paraId="01467AF3" w14:textId="2135E5B3" w:rsidR="006242D4" w:rsidRDefault="0063355F" w:rsidP="003C6AF3">
            <w:pPr>
              <w:jc w:val="center"/>
            </w:pPr>
            <w:r>
              <w:t>679.25</w:t>
            </w:r>
          </w:p>
        </w:tc>
        <w:tc>
          <w:tcPr>
            <w:tcW w:w="1701" w:type="dxa"/>
          </w:tcPr>
          <w:p w14:paraId="07E75AC7" w14:textId="5AB0B076" w:rsidR="006242D4" w:rsidRPr="00A25B53" w:rsidRDefault="006242D4" w:rsidP="003C6AF3">
            <w:pPr>
              <w:jc w:val="center"/>
            </w:pPr>
            <w:r>
              <w:t>0.00</w:t>
            </w:r>
          </w:p>
        </w:tc>
        <w:tc>
          <w:tcPr>
            <w:tcW w:w="1418" w:type="dxa"/>
          </w:tcPr>
          <w:p w14:paraId="519234FF" w14:textId="50551305" w:rsidR="006242D4" w:rsidRDefault="0063355F" w:rsidP="003C6AF3">
            <w:pPr>
              <w:jc w:val="center"/>
            </w:pPr>
            <w:r>
              <w:t>679.25</w:t>
            </w:r>
          </w:p>
        </w:tc>
        <w:tc>
          <w:tcPr>
            <w:tcW w:w="1055" w:type="dxa"/>
          </w:tcPr>
          <w:p w14:paraId="71080286" w14:textId="76C04577" w:rsidR="006242D4" w:rsidRDefault="0063355F" w:rsidP="003C6AF3">
            <w:pPr>
              <w:jc w:val="center"/>
            </w:pPr>
            <w:r>
              <w:t>598.08</w:t>
            </w:r>
          </w:p>
        </w:tc>
      </w:tr>
      <w:tr w:rsidR="006242D4" w14:paraId="63C4B5AF" w14:textId="77777777" w:rsidTr="003C6AF3">
        <w:tc>
          <w:tcPr>
            <w:tcW w:w="6374" w:type="dxa"/>
            <w:vAlign w:val="bottom"/>
          </w:tcPr>
          <w:p w14:paraId="68277EF4" w14:textId="77777777" w:rsidR="006242D4" w:rsidRPr="006242D4" w:rsidRDefault="006242D4" w:rsidP="003C6AF3">
            <w:pPr>
              <w:rPr>
                <w:b/>
                <w:bCs/>
              </w:rPr>
            </w:pPr>
          </w:p>
        </w:tc>
        <w:tc>
          <w:tcPr>
            <w:tcW w:w="1559" w:type="dxa"/>
          </w:tcPr>
          <w:p w14:paraId="4E3E47DB" w14:textId="77777777" w:rsidR="006242D4" w:rsidRDefault="006242D4" w:rsidP="003C6AF3">
            <w:pPr>
              <w:jc w:val="center"/>
            </w:pPr>
          </w:p>
        </w:tc>
        <w:tc>
          <w:tcPr>
            <w:tcW w:w="1843" w:type="dxa"/>
          </w:tcPr>
          <w:p w14:paraId="46578801" w14:textId="77777777" w:rsidR="006242D4" w:rsidRDefault="006242D4" w:rsidP="003C6AF3">
            <w:pPr>
              <w:jc w:val="center"/>
            </w:pPr>
          </w:p>
        </w:tc>
        <w:tc>
          <w:tcPr>
            <w:tcW w:w="1701" w:type="dxa"/>
          </w:tcPr>
          <w:p w14:paraId="27097A56" w14:textId="77777777" w:rsidR="006242D4" w:rsidRDefault="006242D4" w:rsidP="003C6AF3">
            <w:pPr>
              <w:jc w:val="center"/>
            </w:pPr>
          </w:p>
        </w:tc>
        <w:tc>
          <w:tcPr>
            <w:tcW w:w="1418" w:type="dxa"/>
          </w:tcPr>
          <w:p w14:paraId="31A70544" w14:textId="77777777" w:rsidR="006242D4" w:rsidRDefault="006242D4" w:rsidP="003C6AF3">
            <w:pPr>
              <w:jc w:val="center"/>
            </w:pPr>
          </w:p>
        </w:tc>
        <w:tc>
          <w:tcPr>
            <w:tcW w:w="1055" w:type="dxa"/>
          </w:tcPr>
          <w:p w14:paraId="6F81DB3D" w14:textId="77777777" w:rsidR="006242D4" w:rsidRDefault="006242D4" w:rsidP="003C6AF3">
            <w:pPr>
              <w:jc w:val="center"/>
            </w:pPr>
          </w:p>
        </w:tc>
      </w:tr>
      <w:tr w:rsidR="006242D4" w14:paraId="5C8CCF19" w14:textId="77777777" w:rsidTr="003C6AF3">
        <w:tc>
          <w:tcPr>
            <w:tcW w:w="6374" w:type="dxa"/>
            <w:vAlign w:val="bottom"/>
          </w:tcPr>
          <w:p w14:paraId="5CFC07F5" w14:textId="44B23881" w:rsidR="006242D4" w:rsidRPr="00B83571" w:rsidRDefault="006242D4" w:rsidP="003C6AF3">
            <w:r w:rsidRPr="00B83571">
              <w:t xml:space="preserve">Loans </w:t>
            </w:r>
            <w:r w:rsidR="0063355F">
              <w:t>Advanced</w:t>
            </w:r>
          </w:p>
        </w:tc>
        <w:tc>
          <w:tcPr>
            <w:tcW w:w="1559" w:type="dxa"/>
          </w:tcPr>
          <w:p w14:paraId="4BCA3791" w14:textId="26A8A955" w:rsidR="006242D4" w:rsidRDefault="0063355F" w:rsidP="003C6AF3">
            <w:pPr>
              <w:jc w:val="center"/>
            </w:pPr>
            <w:r>
              <w:t>0.00</w:t>
            </w:r>
          </w:p>
        </w:tc>
        <w:tc>
          <w:tcPr>
            <w:tcW w:w="1843" w:type="dxa"/>
          </w:tcPr>
          <w:p w14:paraId="27C28F4B" w14:textId="7E85DB8E" w:rsidR="006242D4" w:rsidRDefault="0063355F" w:rsidP="003C6AF3">
            <w:pPr>
              <w:jc w:val="center"/>
            </w:pPr>
            <w:r>
              <w:t>0.00</w:t>
            </w:r>
          </w:p>
        </w:tc>
        <w:tc>
          <w:tcPr>
            <w:tcW w:w="1701" w:type="dxa"/>
          </w:tcPr>
          <w:p w14:paraId="6DFFED03" w14:textId="1BDA8ABF" w:rsidR="006242D4" w:rsidRDefault="0063355F" w:rsidP="003C6AF3">
            <w:pPr>
              <w:jc w:val="center"/>
            </w:pPr>
            <w:r>
              <w:t>0.00</w:t>
            </w:r>
          </w:p>
        </w:tc>
        <w:tc>
          <w:tcPr>
            <w:tcW w:w="1418" w:type="dxa"/>
          </w:tcPr>
          <w:p w14:paraId="0E3471D9" w14:textId="31CBE308" w:rsidR="006242D4" w:rsidRDefault="0063355F" w:rsidP="003C6AF3">
            <w:pPr>
              <w:jc w:val="center"/>
            </w:pPr>
            <w:r>
              <w:t>0.00</w:t>
            </w:r>
          </w:p>
        </w:tc>
        <w:tc>
          <w:tcPr>
            <w:tcW w:w="1055" w:type="dxa"/>
          </w:tcPr>
          <w:p w14:paraId="0D0038B9" w14:textId="7EE057EA" w:rsidR="006242D4" w:rsidRDefault="0063355F" w:rsidP="003C6AF3">
            <w:pPr>
              <w:jc w:val="center"/>
            </w:pPr>
            <w:r>
              <w:t>0.00</w:t>
            </w:r>
          </w:p>
        </w:tc>
      </w:tr>
      <w:tr w:rsidR="006242D4" w14:paraId="09600767" w14:textId="77777777" w:rsidTr="003C6AF3">
        <w:tc>
          <w:tcPr>
            <w:tcW w:w="6374" w:type="dxa"/>
            <w:vAlign w:val="bottom"/>
          </w:tcPr>
          <w:p w14:paraId="6690A000" w14:textId="0D33E877" w:rsidR="006242D4" w:rsidRPr="00B83571" w:rsidRDefault="006242D4" w:rsidP="003C6AF3"/>
        </w:tc>
        <w:tc>
          <w:tcPr>
            <w:tcW w:w="1559" w:type="dxa"/>
          </w:tcPr>
          <w:p w14:paraId="55570993" w14:textId="77777777" w:rsidR="006242D4" w:rsidRDefault="006242D4" w:rsidP="003C6AF3">
            <w:pPr>
              <w:jc w:val="center"/>
            </w:pPr>
          </w:p>
        </w:tc>
        <w:tc>
          <w:tcPr>
            <w:tcW w:w="1843" w:type="dxa"/>
          </w:tcPr>
          <w:p w14:paraId="0717239F" w14:textId="77777777" w:rsidR="006242D4" w:rsidRDefault="006242D4" w:rsidP="003C6AF3">
            <w:pPr>
              <w:jc w:val="center"/>
            </w:pPr>
          </w:p>
        </w:tc>
        <w:tc>
          <w:tcPr>
            <w:tcW w:w="1701" w:type="dxa"/>
          </w:tcPr>
          <w:p w14:paraId="1DBE4EB9" w14:textId="6691AC55" w:rsidR="006242D4" w:rsidRDefault="006242D4" w:rsidP="003C6AF3">
            <w:pPr>
              <w:jc w:val="center"/>
            </w:pPr>
          </w:p>
        </w:tc>
        <w:tc>
          <w:tcPr>
            <w:tcW w:w="1418" w:type="dxa"/>
          </w:tcPr>
          <w:p w14:paraId="28DEDF62" w14:textId="765A76F1" w:rsidR="006242D4" w:rsidRDefault="006242D4" w:rsidP="003C6AF3">
            <w:pPr>
              <w:jc w:val="center"/>
            </w:pPr>
          </w:p>
        </w:tc>
        <w:tc>
          <w:tcPr>
            <w:tcW w:w="1055" w:type="dxa"/>
          </w:tcPr>
          <w:p w14:paraId="092C73B8" w14:textId="12EB0C02" w:rsidR="006242D4" w:rsidRDefault="006242D4" w:rsidP="003C6AF3">
            <w:pPr>
              <w:jc w:val="center"/>
            </w:pPr>
          </w:p>
        </w:tc>
      </w:tr>
      <w:tr w:rsidR="006242D4" w14:paraId="154D634E" w14:textId="77777777" w:rsidTr="003C6AF3">
        <w:tc>
          <w:tcPr>
            <w:tcW w:w="6374" w:type="dxa"/>
            <w:vAlign w:val="bottom"/>
          </w:tcPr>
          <w:p w14:paraId="4D60BAE5" w14:textId="77777777" w:rsidR="006242D4" w:rsidRDefault="006242D4" w:rsidP="003C6AF3">
            <w:pPr>
              <w:rPr>
                <w:b/>
                <w:bCs/>
              </w:rPr>
            </w:pPr>
          </w:p>
        </w:tc>
        <w:tc>
          <w:tcPr>
            <w:tcW w:w="1559" w:type="dxa"/>
          </w:tcPr>
          <w:p w14:paraId="12EECF8A" w14:textId="77777777" w:rsidR="006242D4" w:rsidRDefault="006242D4" w:rsidP="003C6AF3">
            <w:pPr>
              <w:jc w:val="center"/>
            </w:pPr>
          </w:p>
        </w:tc>
        <w:tc>
          <w:tcPr>
            <w:tcW w:w="1843" w:type="dxa"/>
          </w:tcPr>
          <w:p w14:paraId="6E9CADA2" w14:textId="77777777" w:rsidR="006242D4" w:rsidRDefault="006242D4" w:rsidP="003C6AF3">
            <w:pPr>
              <w:jc w:val="center"/>
            </w:pPr>
          </w:p>
        </w:tc>
        <w:tc>
          <w:tcPr>
            <w:tcW w:w="1701" w:type="dxa"/>
          </w:tcPr>
          <w:p w14:paraId="0BBE0B27" w14:textId="77777777" w:rsidR="006242D4" w:rsidRDefault="006242D4" w:rsidP="003C6AF3">
            <w:pPr>
              <w:jc w:val="center"/>
            </w:pPr>
          </w:p>
        </w:tc>
        <w:tc>
          <w:tcPr>
            <w:tcW w:w="1418" w:type="dxa"/>
          </w:tcPr>
          <w:p w14:paraId="14BE8ED8" w14:textId="77777777" w:rsidR="006242D4" w:rsidRDefault="006242D4" w:rsidP="003C6AF3">
            <w:pPr>
              <w:jc w:val="center"/>
            </w:pPr>
          </w:p>
        </w:tc>
        <w:tc>
          <w:tcPr>
            <w:tcW w:w="1055" w:type="dxa"/>
          </w:tcPr>
          <w:p w14:paraId="6D7AA65E" w14:textId="77777777" w:rsidR="006242D4" w:rsidRDefault="006242D4" w:rsidP="003C6AF3">
            <w:pPr>
              <w:jc w:val="center"/>
            </w:pPr>
          </w:p>
        </w:tc>
      </w:tr>
      <w:tr w:rsidR="006242D4" w14:paraId="20BEFAE4" w14:textId="77777777" w:rsidTr="003C6AF3">
        <w:tc>
          <w:tcPr>
            <w:tcW w:w="6374" w:type="dxa"/>
            <w:vAlign w:val="bottom"/>
          </w:tcPr>
          <w:p w14:paraId="727D59E3" w14:textId="55FF43E3" w:rsidR="006242D4" w:rsidRDefault="006242D4" w:rsidP="003C6AF3">
            <w:pPr>
              <w:rPr>
                <w:b/>
                <w:bCs/>
              </w:rPr>
            </w:pPr>
            <w:r>
              <w:rPr>
                <w:b/>
                <w:bCs/>
              </w:rPr>
              <w:t>Total</w:t>
            </w:r>
          </w:p>
        </w:tc>
        <w:tc>
          <w:tcPr>
            <w:tcW w:w="1559" w:type="dxa"/>
          </w:tcPr>
          <w:p w14:paraId="4DEE56AB" w14:textId="7F084438" w:rsidR="006242D4" w:rsidRDefault="006242D4" w:rsidP="003C6AF3">
            <w:pPr>
              <w:jc w:val="center"/>
            </w:pPr>
            <w:r>
              <w:t>0.00</w:t>
            </w:r>
          </w:p>
        </w:tc>
        <w:tc>
          <w:tcPr>
            <w:tcW w:w="1843" w:type="dxa"/>
          </w:tcPr>
          <w:p w14:paraId="4B7FCC0A" w14:textId="16286601" w:rsidR="006242D4" w:rsidRDefault="0063355F" w:rsidP="003C6AF3">
            <w:pPr>
              <w:jc w:val="center"/>
            </w:pPr>
            <w:r>
              <w:t>679.25</w:t>
            </w:r>
          </w:p>
        </w:tc>
        <w:tc>
          <w:tcPr>
            <w:tcW w:w="1701" w:type="dxa"/>
          </w:tcPr>
          <w:p w14:paraId="00C38762" w14:textId="3987FB61" w:rsidR="006242D4" w:rsidRDefault="006242D4" w:rsidP="003C6AF3">
            <w:pPr>
              <w:jc w:val="center"/>
            </w:pPr>
            <w:r>
              <w:t>0.00</w:t>
            </w:r>
          </w:p>
        </w:tc>
        <w:tc>
          <w:tcPr>
            <w:tcW w:w="1418" w:type="dxa"/>
          </w:tcPr>
          <w:p w14:paraId="682D75B8" w14:textId="44B9CA12" w:rsidR="006242D4" w:rsidRDefault="0063355F" w:rsidP="003C6AF3">
            <w:pPr>
              <w:jc w:val="center"/>
            </w:pPr>
            <w:r>
              <w:t>679.25</w:t>
            </w:r>
          </w:p>
        </w:tc>
        <w:tc>
          <w:tcPr>
            <w:tcW w:w="1055" w:type="dxa"/>
          </w:tcPr>
          <w:p w14:paraId="3309F9C0" w14:textId="636A161F" w:rsidR="006242D4" w:rsidRDefault="0063355F" w:rsidP="003C6AF3">
            <w:pPr>
              <w:jc w:val="center"/>
            </w:pPr>
            <w:r>
              <w:t>598.08</w:t>
            </w:r>
          </w:p>
        </w:tc>
      </w:tr>
      <w:tr w:rsidR="006242D4" w14:paraId="5923C757" w14:textId="77777777" w:rsidTr="006242D4">
        <w:tc>
          <w:tcPr>
            <w:tcW w:w="6374" w:type="dxa"/>
            <w:tcBorders>
              <w:bottom w:val="single" w:sz="18" w:space="0" w:color="auto"/>
            </w:tcBorders>
            <w:vAlign w:val="bottom"/>
          </w:tcPr>
          <w:p w14:paraId="193CFF4F" w14:textId="77777777" w:rsidR="006242D4" w:rsidRDefault="006242D4" w:rsidP="003C6AF3">
            <w:pPr>
              <w:rPr>
                <w:b/>
                <w:bCs/>
              </w:rPr>
            </w:pPr>
          </w:p>
        </w:tc>
        <w:tc>
          <w:tcPr>
            <w:tcW w:w="1559" w:type="dxa"/>
            <w:tcBorders>
              <w:bottom w:val="single" w:sz="18" w:space="0" w:color="auto"/>
            </w:tcBorders>
          </w:tcPr>
          <w:p w14:paraId="541B40A8" w14:textId="77777777" w:rsidR="006242D4" w:rsidRDefault="006242D4" w:rsidP="003C6AF3">
            <w:pPr>
              <w:jc w:val="center"/>
            </w:pPr>
          </w:p>
        </w:tc>
        <w:tc>
          <w:tcPr>
            <w:tcW w:w="1843" w:type="dxa"/>
            <w:tcBorders>
              <w:bottom w:val="single" w:sz="18" w:space="0" w:color="auto"/>
            </w:tcBorders>
          </w:tcPr>
          <w:p w14:paraId="348C4765" w14:textId="77777777" w:rsidR="006242D4" w:rsidRDefault="006242D4" w:rsidP="003C6AF3">
            <w:pPr>
              <w:jc w:val="center"/>
            </w:pPr>
          </w:p>
        </w:tc>
        <w:tc>
          <w:tcPr>
            <w:tcW w:w="1701" w:type="dxa"/>
            <w:tcBorders>
              <w:bottom w:val="single" w:sz="18" w:space="0" w:color="auto"/>
            </w:tcBorders>
          </w:tcPr>
          <w:p w14:paraId="049BC9C8" w14:textId="77777777" w:rsidR="006242D4" w:rsidRDefault="006242D4" w:rsidP="003C6AF3">
            <w:pPr>
              <w:jc w:val="center"/>
            </w:pPr>
          </w:p>
        </w:tc>
        <w:tc>
          <w:tcPr>
            <w:tcW w:w="1418" w:type="dxa"/>
            <w:tcBorders>
              <w:bottom w:val="single" w:sz="18" w:space="0" w:color="auto"/>
            </w:tcBorders>
          </w:tcPr>
          <w:p w14:paraId="6798BA32" w14:textId="77777777" w:rsidR="006242D4" w:rsidRDefault="006242D4" w:rsidP="003C6AF3">
            <w:pPr>
              <w:jc w:val="center"/>
            </w:pPr>
          </w:p>
        </w:tc>
        <w:tc>
          <w:tcPr>
            <w:tcW w:w="1055" w:type="dxa"/>
          </w:tcPr>
          <w:p w14:paraId="692C075F" w14:textId="77777777" w:rsidR="006242D4" w:rsidRDefault="006242D4" w:rsidP="003C6AF3">
            <w:pPr>
              <w:jc w:val="center"/>
            </w:pPr>
          </w:p>
        </w:tc>
      </w:tr>
      <w:tr w:rsidR="00B83571" w14:paraId="1088105D" w14:textId="77777777" w:rsidTr="00B83571">
        <w:tc>
          <w:tcPr>
            <w:tcW w:w="6374" w:type="dxa"/>
            <w:tcBorders>
              <w:top w:val="single" w:sz="18" w:space="0" w:color="auto"/>
            </w:tcBorders>
            <w:vAlign w:val="bottom"/>
          </w:tcPr>
          <w:p w14:paraId="47257289" w14:textId="77777777" w:rsidR="00B83571" w:rsidRDefault="00B83571" w:rsidP="003C6AF3">
            <w:pPr>
              <w:rPr>
                <w:b/>
                <w:bCs/>
              </w:rPr>
            </w:pPr>
          </w:p>
        </w:tc>
        <w:tc>
          <w:tcPr>
            <w:tcW w:w="1559" w:type="dxa"/>
            <w:tcBorders>
              <w:top w:val="single" w:sz="18" w:space="0" w:color="auto"/>
            </w:tcBorders>
          </w:tcPr>
          <w:p w14:paraId="02A7D188" w14:textId="77777777" w:rsidR="00B83571" w:rsidRDefault="00B83571" w:rsidP="003C6AF3">
            <w:pPr>
              <w:jc w:val="center"/>
            </w:pPr>
          </w:p>
        </w:tc>
        <w:tc>
          <w:tcPr>
            <w:tcW w:w="1843" w:type="dxa"/>
            <w:tcBorders>
              <w:top w:val="single" w:sz="18" w:space="0" w:color="auto"/>
            </w:tcBorders>
          </w:tcPr>
          <w:p w14:paraId="7B1E0720" w14:textId="77777777" w:rsidR="00B83571" w:rsidRDefault="00B83571" w:rsidP="003C6AF3">
            <w:pPr>
              <w:jc w:val="center"/>
            </w:pPr>
          </w:p>
        </w:tc>
        <w:tc>
          <w:tcPr>
            <w:tcW w:w="1701" w:type="dxa"/>
            <w:tcBorders>
              <w:top w:val="single" w:sz="18" w:space="0" w:color="auto"/>
            </w:tcBorders>
          </w:tcPr>
          <w:p w14:paraId="4A0443B9" w14:textId="77777777" w:rsidR="00B83571" w:rsidRDefault="00B83571" w:rsidP="003C6AF3">
            <w:pPr>
              <w:jc w:val="center"/>
            </w:pPr>
          </w:p>
        </w:tc>
        <w:tc>
          <w:tcPr>
            <w:tcW w:w="1418" w:type="dxa"/>
            <w:tcBorders>
              <w:top w:val="single" w:sz="18" w:space="0" w:color="auto"/>
            </w:tcBorders>
          </w:tcPr>
          <w:p w14:paraId="20A6ECBF" w14:textId="77777777" w:rsidR="00B83571" w:rsidRDefault="00B83571" w:rsidP="003C6AF3">
            <w:pPr>
              <w:jc w:val="center"/>
            </w:pPr>
          </w:p>
        </w:tc>
        <w:tc>
          <w:tcPr>
            <w:tcW w:w="1055" w:type="dxa"/>
          </w:tcPr>
          <w:p w14:paraId="3ED51B60" w14:textId="77777777" w:rsidR="00B83571" w:rsidRDefault="00B83571" w:rsidP="003C6AF3">
            <w:pPr>
              <w:jc w:val="center"/>
            </w:pPr>
          </w:p>
        </w:tc>
      </w:tr>
      <w:tr w:rsidR="006242D4" w14:paraId="6AC411D1" w14:textId="77777777" w:rsidTr="00B83571">
        <w:tc>
          <w:tcPr>
            <w:tcW w:w="6374" w:type="dxa"/>
            <w:vAlign w:val="bottom"/>
          </w:tcPr>
          <w:p w14:paraId="67B2A7CD" w14:textId="2F042920" w:rsidR="006242D4" w:rsidRPr="00B83571" w:rsidRDefault="006242D4" w:rsidP="003C6AF3">
            <w:r w:rsidRPr="00B83571">
              <w:t>Net Cash Flow</w:t>
            </w:r>
          </w:p>
        </w:tc>
        <w:tc>
          <w:tcPr>
            <w:tcW w:w="1559" w:type="dxa"/>
          </w:tcPr>
          <w:p w14:paraId="4BDC4986" w14:textId="1B574BEB" w:rsidR="006242D4" w:rsidRDefault="006242D4" w:rsidP="003C6AF3">
            <w:pPr>
              <w:jc w:val="center"/>
            </w:pPr>
            <w:r>
              <w:t>0.00</w:t>
            </w:r>
          </w:p>
        </w:tc>
        <w:tc>
          <w:tcPr>
            <w:tcW w:w="1843" w:type="dxa"/>
          </w:tcPr>
          <w:p w14:paraId="5CFD82A7" w14:textId="01D79153" w:rsidR="006242D4" w:rsidRDefault="0063355F" w:rsidP="003C6AF3">
            <w:pPr>
              <w:jc w:val="center"/>
            </w:pPr>
            <w:r>
              <w:t>495.50</w:t>
            </w:r>
          </w:p>
        </w:tc>
        <w:tc>
          <w:tcPr>
            <w:tcW w:w="1701" w:type="dxa"/>
          </w:tcPr>
          <w:p w14:paraId="048A2CDE" w14:textId="6B5D5AF3" w:rsidR="006242D4" w:rsidRDefault="0063355F" w:rsidP="003C6AF3">
            <w:pPr>
              <w:jc w:val="center"/>
            </w:pPr>
            <w:r>
              <w:t>1,000.00</w:t>
            </w:r>
          </w:p>
        </w:tc>
        <w:tc>
          <w:tcPr>
            <w:tcW w:w="1418" w:type="dxa"/>
          </w:tcPr>
          <w:p w14:paraId="43E7FF37" w14:textId="2609B359" w:rsidR="006242D4" w:rsidRDefault="0063355F" w:rsidP="003C6AF3">
            <w:pPr>
              <w:jc w:val="center"/>
            </w:pPr>
            <w:r>
              <w:t>1,495.50</w:t>
            </w:r>
          </w:p>
        </w:tc>
        <w:tc>
          <w:tcPr>
            <w:tcW w:w="1055" w:type="dxa"/>
          </w:tcPr>
          <w:p w14:paraId="3636AE28" w14:textId="77777777" w:rsidR="006242D4" w:rsidRDefault="006242D4" w:rsidP="003C6AF3">
            <w:pPr>
              <w:jc w:val="center"/>
            </w:pPr>
          </w:p>
        </w:tc>
      </w:tr>
      <w:tr w:rsidR="006242D4" w14:paraId="0EE5252F" w14:textId="77777777" w:rsidTr="003C6AF3">
        <w:tc>
          <w:tcPr>
            <w:tcW w:w="6374" w:type="dxa"/>
            <w:vAlign w:val="bottom"/>
          </w:tcPr>
          <w:p w14:paraId="4C3C8837" w14:textId="4FB47982" w:rsidR="006242D4" w:rsidRPr="00B83571" w:rsidRDefault="006242D4" w:rsidP="003C6AF3">
            <w:r w:rsidRPr="00B83571">
              <w:t>Funds at last year end</w:t>
            </w:r>
          </w:p>
        </w:tc>
        <w:tc>
          <w:tcPr>
            <w:tcW w:w="1559" w:type="dxa"/>
          </w:tcPr>
          <w:p w14:paraId="49428404" w14:textId="49F37188" w:rsidR="006242D4" w:rsidRDefault="006242D4" w:rsidP="003C6AF3">
            <w:pPr>
              <w:jc w:val="center"/>
            </w:pPr>
            <w:r>
              <w:t>9,493.00</w:t>
            </w:r>
          </w:p>
        </w:tc>
        <w:tc>
          <w:tcPr>
            <w:tcW w:w="1843" w:type="dxa"/>
          </w:tcPr>
          <w:p w14:paraId="17CF65B9" w14:textId="68379795" w:rsidR="006242D4" w:rsidRDefault="006242D4" w:rsidP="003C6AF3">
            <w:pPr>
              <w:jc w:val="center"/>
            </w:pPr>
            <w:r>
              <w:t>15,</w:t>
            </w:r>
            <w:r w:rsidR="0063355F">
              <w:t>602.76</w:t>
            </w:r>
          </w:p>
        </w:tc>
        <w:tc>
          <w:tcPr>
            <w:tcW w:w="1701" w:type="dxa"/>
          </w:tcPr>
          <w:p w14:paraId="0A7E1CA3" w14:textId="058E8FFA" w:rsidR="006242D4" w:rsidRDefault="006242D4" w:rsidP="003C6AF3">
            <w:pPr>
              <w:jc w:val="center"/>
            </w:pPr>
            <w:r>
              <w:t>-1,000.00</w:t>
            </w:r>
          </w:p>
        </w:tc>
        <w:tc>
          <w:tcPr>
            <w:tcW w:w="1418" w:type="dxa"/>
          </w:tcPr>
          <w:p w14:paraId="231D560F" w14:textId="45944C65" w:rsidR="006242D4" w:rsidRDefault="006242D4" w:rsidP="003C6AF3">
            <w:pPr>
              <w:jc w:val="center"/>
            </w:pPr>
            <w:r>
              <w:t>24,0</w:t>
            </w:r>
            <w:r w:rsidR="0063355F">
              <w:t>95.76</w:t>
            </w:r>
          </w:p>
        </w:tc>
        <w:tc>
          <w:tcPr>
            <w:tcW w:w="1055" w:type="dxa"/>
          </w:tcPr>
          <w:p w14:paraId="377B43CF" w14:textId="77777777" w:rsidR="006242D4" w:rsidRDefault="006242D4" w:rsidP="003C6AF3">
            <w:pPr>
              <w:jc w:val="center"/>
            </w:pPr>
          </w:p>
        </w:tc>
      </w:tr>
      <w:tr w:rsidR="006242D4" w14:paraId="35CF7134" w14:textId="77777777" w:rsidTr="00B83571">
        <w:tc>
          <w:tcPr>
            <w:tcW w:w="6374" w:type="dxa"/>
            <w:vAlign w:val="bottom"/>
          </w:tcPr>
          <w:p w14:paraId="2DB216FF" w14:textId="77777777" w:rsidR="006242D4" w:rsidRDefault="006242D4" w:rsidP="003C6AF3">
            <w:pPr>
              <w:rPr>
                <w:b/>
                <w:bCs/>
              </w:rPr>
            </w:pPr>
          </w:p>
        </w:tc>
        <w:tc>
          <w:tcPr>
            <w:tcW w:w="1559" w:type="dxa"/>
            <w:tcBorders>
              <w:bottom w:val="single" w:sz="18" w:space="0" w:color="auto"/>
            </w:tcBorders>
          </w:tcPr>
          <w:p w14:paraId="24290244" w14:textId="77777777" w:rsidR="006242D4" w:rsidRDefault="006242D4" w:rsidP="003C6AF3">
            <w:pPr>
              <w:jc w:val="center"/>
            </w:pPr>
          </w:p>
        </w:tc>
        <w:tc>
          <w:tcPr>
            <w:tcW w:w="1843" w:type="dxa"/>
            <w:tcBorders>
              <w:bottom w:val="single" w:sz="18" w:space="0" w:color="auto"/>
            </w:tcBorders>
          </w:tcPr>
          <w:p w14:paraId="5448A512" w14:textId="77777777" w:rsidR="006242D4" w:rsidRDefault="006242D4" w:rsidP="003C6AF3">
            <w:pPr>
              <w:jc w:val="center"/>
            </w:pPr>
          </w:p>
        </w:tc>
        <w:tc>
          <w:tcPr>
            <w:tcW w:w="1701" w:type="dxa"/>
            <w:tcBorders>
              <w:bottom w:val="single" w:sz="18" w:space="0" w:color="auto"/>
            </w:tcBorders>
          </w:tcPr>
          <w:p w14:paraId="01F1907D" w14:textId="77777777" w:rsidR="006242D4" w:rsidRDefault="006242D4" w:rsidP="003C6AF3">
            <w:pPr>
              <w:jc w:val="center"/>
            </w:pPr>
          </w:p>
        </w:tc>
        <w:tc>
          <w:tcPr>
            <w:tcW w:w="1418" w:type="dxa"/>
            <w:tcBorders>
              <w:bottom w:val="single" w:sz="18" w:space="0" w:color="auto"/>
            </w:tcBorders>
          </w:tcPr>
          <w:p w14:paraId="2B40C2EF" w14:textId="77777777" w:rsidR="006242D4" w:rsidRDefault="006242D4" w:rsidP="003C6AF3">
            <w:pPr>
              <w:jc w:val="center"/>
            </w:pPr>
          </w:p>
        </w:tc>
        <w:tc>
          <w:tcPr>
            <w:tcW w:w="1055" w:type="dxa"/>
          </w:tcPr>
          <w:p w14:paraId="6E831527" w14:textId="77777777" w:rsidR="006242D4" w:rsidRDefault="006242D4" w:rsidP="003C6AF3">
            <w:pPr>
              <w:jc w:val="center"/>
            </w:pPr>
          </w:p>
        </w:tc>
      </w:tr>
      <w:tr w:rsidR="006242D4" w14:paraId="2885B771" w14:textId="77777777" w:rsidTr="00B83571">
        <w:tc>
          <w:tcPr>
            <w:tcW w:w="6374" w:type="dxa"/>
            <w:vAlign w:val="bottom"/>
          </w:tcPr>
          <w:p w14:paraId="1B34E30C" w14:textId="454DF1B0" w:rsidR="006242D4" w:rsidRDefault="006242D4" w:rsidP="003C6AF3">
            <w:pPr>
              <w:rPr>
                <w:b/>
                <w:bCs/>
              </w:rPr>
            </w:pPr>
            <w:r>
              <w:rPr>
                <w:b/>
                <w:bCs/>
              </w:rPr>
              <w:t>Funds at Y</w:t>
            </w:r>
            <w:r w:rsidR="0063355F">
              <w:rPr>
                <w:b/>
                <w:bCs/>
              </w:rPr>
              <w:t xml:space="preserve">ear </w:t>
            </w:r>
            <w:r>
              <w:rPr>
                <w:b/>
                <w:bCs/>
              </w:rPr>
              <w:t>E</w:t>
            </w:r>
            <w:r w:rsidR="0063355F">
              <w:rPr>
                <w:b/>
                <w:bCs/>
              </w:rPr>
              <w:t>nd</w:t>
            </w:r>
          </w:p>
        </w:tc>
        <w:tc>
          <w:tcPr>
            <w:tcW w:w="1559" w:type="dxa"/>
            <w:tcBorders>
              <w:top w:val="single" w:sz="18" w:space="0" w:color="auto"/>
              <w:bottom w:val="single" w:sz="18" w:space="0" w:color="auto"/>
            </w:tcBorders>
          </w:tcPr>
          <w:p w14:paraId="56F711CF" w14:textId="5D16ACE3" w:rsidR="006242D4" w:rsidRDefault="006242D4" w:rsidP="003C6AF3">
            <w:pPr>
              <w:jc w:val="center"/>
            </w:pPr>
            <w:r>
              <w:t>9,493.00</w:t>
            </w:r>
          </w:p>
        </w:tc>
        <w:tc>
          <w:tcPr>
            <w:tcW w:w="1843" w:type="dxa"/>
            <w:tcBorders>
              <w:top w:val="single" w:sz="18" w:space="0" w:color="auto"/>
              <w:bottom w:val="single" w:sz="18" w:space="0" w:color="auto"/>
            </w:tcBorders>
          </w:tcPr>
          <w:p w14:paraId="5F7312DB" w14:textId="26515534" w:rsidR="006242D4" w:rsidRDefault="006242D4" w:rsidP="003C6AF3">
            <w:pPr>
              <w:jc w:val="center"/>
            </w:pPr>
            <w:r>
              <w:t>1</w:t>
            </w:r>
            <w:r w:rsidR="0063355F">
              <w:t>6</w:t>
            </w:r>
            <w:r>
              <w:t>,</w:t>
            </w:r>
            <w:r w:rsidR="0063355F">
              <w:t>098.26</w:t>
            </w:r>
          </w:p>
        </w:tc>
        <w:tc>
          <w:tcPr>
            <w:tcW w:w="1701" w:type="dxa"/>
            <w:tcBorders>
              <w:top w:val="single" w:sz="18" w:space="0" w:color="auto"/>
              <w:bottom w:val="single" w:sz="18" w:space="0" w:color="auto"/>
            </w:tcBorders>
          </w:tcPr>
          <w:p w14:paraId="5CA74189" w14:textId="3F14D570" w:rsidR="006242D4" w:rsidRDefault="006242D4" w:rsidP="003C6AF3">
            <w:pPr>
              <w:jc w:val="center"/>
            </w:pPr>
            <w:r>
              <w:t>0.00</w:t>
            </w:r>
          </w:p>
        </w:tc>
        <w:tc>
          <w:tcPr>
            <w:tcW w:w="1418" w:type="dxa"/>
            <w:tcBorders>
              <w:top w:val="single" w:sz="18" w:space="0" w:color="auto"/>
              <w:bottom w:val="single" w:sz="18" w:space="0" w:color="auto"/>
            </w:tcBorders>
          </w:tcPr>
          <w:p w14:paraId="178A06C7" w14:textId="7B2C0477" w:rsidR="006242D4" w:rsidRDefault="006242D4" w:rsidP="003C6AF3">
            <w:pPr>
              <w:jc w:val="center"/>
            </w:pPr>
            <w:r>
              <w:t>2</w:t>
            </w:r>
            <w:r w:rsidR="0063355F">
              <w:t>5</w:t>
            </w:r>
            <w:r>
              <w:t>,</w:t>
            </w:r>
            <w:r w:rsidR="0063355F">
              <w:t>591.26</w:t>
            </w:r>
          </w:p>
        </w:tc>
        <w:tc>
          <w:tcPr>
            <w:tcW w:w="1055" w:type="dxa"/>
          </w:tcPr>
          <w:p w14:paraId="2532CA40" w14:textId="77777777" w:rsidR="006242D4" w:rsidRDefault="006242D4" w:rsidP="003C6AF3">
            <w:pPr>
              <w:jc w:val="center"/>
            </w:pPr>
          </w:p>
        </w:tc>
      </w:tr>
    </w:tbl>
    <w:p w14:paraId="6CD83197" w14:textId="02C24533" w:rsidR="006242D4" w:rsidRPr="00F86DD7" w:rsidRDefault="006242D4" w:rsidP="00A25B53">
      <w:pPr>
        <w:rPr>
          <w:b/>
          <w:bCs/>
          <w:u w:val="single"/>
        </w:rPr>
        <w:sectPr w:rsidR="006242D4" w:rsidRPr="00F86DD7" w:rsidSect="00F86DD7">
          <w:pgSz w:w="16840" w:h="11920" w:orient="landscape"/>
          <w:pgMar w:top="1440" w:right="1440" w:bottom="1440" w:left="1440" w:header="720" w:footer="720" w:gutter="0"/>
          <w:cols w:space="720"/>
          <w:docGrid w:linePitch="299"/>
        </w:sectPr>
      </w:pPr>
    </w:p>
    <w:p w14:paraId="00AEE5CF" w14:textId="77777777" w:rsidR="001B3BB9" w:rsidRDefault="001B3BB9"/>
    <w:p w14:paraId="2EEAED1C" w14:textId="77777777" w:rsidR="00FF5D31" w:rsidRDefault="00FF5D31" w:rsidP="00FF5D31">
      <w:pPr>
        <w:tabs>
          <w:tab w:val="left" w:pos="5490"/>
          <w:tab w:val="right" w:pos="13590"/>
        </w:tabs>
        <w:jc w:val="center"/>
        <w:rPr>
          <w:rFonts w:ascii="Arial" w:eastAsia="Arial" w:hAnsi="Arial" w:cs="Arial"/>
          <w:b/>
          <w:sz w:val="20"/>
          <w:szCs w:val="20"/>
        </w:rPr>
      </w:pPr>
      <w:r>
        <w:rPr>
          <w:rFonts w:ascii="Arial" w:eastAsia="Arial" w:hAnsi="Arial" w:cs="Arial"/>
          <w:b/>
          <w:sz w:val="20"/>
          <w:szCs w:val="20"/>
        </w:rPr>
        <w:t>SHROPSHIRE PLAYING FIELDS ASSOCIATION</w:t>
      </w:r>
    </w:p>
    <w:p w14:paraId="05972025" w14:textId="77777777" w:rsidR="00FF5D31" w:rsidRDefault="00FF5D31" w:rsidP="00FF5D31">
      <w:pPr>
        <w:tabs>
          <w:tab w:val="left" w:pos="5490"/>
          <w:tab w:val="right" w:pos="13590"/>
        </w:tabs>
        <w:jc w:val="center"/>
        <w:rPr>
          <w:rFonts w:ascii="Arial" w:eastAsia="Arial" w:hAnsi="Arial" w:cs="Arial"/>
          <w:b/>
          <w:sz w:val="20"/>
          <w:szCs w:val="20"/>
        </w:rPr>
      </w:pPr>
    </w:p>
    <w:p w14:paraId="11B8DE2C" w14:textId="77777777" w:rsidR="00FF5D31" w:rsidRDefault="00FF5D31" w:rsidP="00FF5D31">
      <w:pPr>
        <w:tabs>
          <w:tab w:val="left" w:pos="5490"/>
          <w:tab w:val="right" w:pos="13590"/>
        </w:tabs>
        <w:jc w:val="center"/>
        <w:rPr>
          <w:rFonts w:ascii="Arial" w:eastAsia="Arial" w:hAnsi="Arial" w:cs="Arial"/>
          <w:b/>
          <w:sz w:val="20"/>
          <w:szCs w:val="20"/>
        </w:rPr>
      </w:pPr>
      <w:r>
        <w:rPr>
          <w:rFonts w:ascii="Arial" w:eastAsia="Arial" w:hAnsi="Arial" w:cs="Arial"/>
          <w:b/>
          <w:sz w:val="20"/>
          <w:szCs w:val="20"/>
        </w:rPr>
        <w:t>NOTES TO THE ACCOUNTS</w:t>
      </w:r>
    </w:p>
    <w:p w14:paraId="7C2FF055" w14:textId="77777777" w:rsidR="00FF5D31" w:rsidRDefault="00FF5D31" w:rsidP="00FF5D31">
      <w:pPr>
        <w:tabs>
          <w:tab w:val="left" w:pos="5490"/>
          <w:tab w:val="right" w:pos="13590"/>
        </w:tabs>
        <w:jc w:val="center"/>
        <w:rPr>
          <w:rFonts w:ascii="Arial" w:eastAsia="Arial" w:hAnsi="Arial" w:cs="Arial"/>
          <w:b/>
          <w:sz w:val="20"/>
          <w:szCs w:val="20"/>
        </w:rPr>
      </w:pPr>
    </w:p>
    <w:p w14:paraId="5623EF7A" w14:textId="3BD865D4" w:rsidR="00FF5D31" w:rsidRDefault="00FF5D31" w:rsidP="00FF5D31">
      <w:pPr>
        <w:tabs>
          <w:tab w:val="left" w:pos="5490"/>
          <w:tab w:val="right" w:pos="13590"/>
        </w:tabs>
        <w:jc w:val="center"/>
        <w:rPr>
          <w:rFonts w:ascii="Arial" w:eastAsia="Arial" w:hAnsi="Arial" w:cs="Arial"/>
          <w:b/>
          <w:sz w:val="20"/>
          <w:szCs w:val="20"/>
        </w:rPr>
      </w:pPr>
      <w:r>
        <w:rPr>
          <w:rFonts w:ascii="Arial" w:eastAsia="Arial" w:hAnsi="Arial" w:cs="Arial"/>
          <w:b/>
          <w:sz w:val="20"/>
          <w:szCs w:val="20"/>
        </w:rPr>
        <w:t>FOR THE YEAR ENDED 31 MARCH 202</w:t>
      </w:r>
      <w:r w:rsidR="00AA2FD4">
        <w:rPr>
          <w:rFonts w:ascii="Arial" w:eastAsia="Arial" w:hAnsi="Arial" w:cs="Arial"/>
          <w:b/>
          <w:sz w:val="20"/>
          <w:szCs w:val="20"/>
        </w:rPr>
        <w:t>5</w:t>
      </w:r>
      <w:r>
        <w:rPr>
          <w:rFonts w:ascii="Arial" w:eastAsia="Arial" w:hAnsi="Arial" w:cs="Arial"/>
          <w:b/>
          <w:sz w:val="20"/>
          <w:szCs w:val="20"/>
        </w:rPr>
        <w:t xml:space="preserve"> </w:t>
      </w:r>
    </w:p>
    <w:p w14:paraId="3BA70C3D" w14:textId="77777777" w:rsidR="00FF5D31" w:rsidRDefault="00FF5D31" w:rsidP="00FF5D31">
      <w:pPr>
        <w:tabs>
          <w:tab w:val="left" w:pos="5490"/>
          <w:tab w:val="right" w:pos="13590"/>
        </w:tabs>
        <w:jc w:val="center"/>
        <w:rPr>
          <w:rFonts w:ascii="Arial" w:eastAsia="Arial" w:hAnsi="Arial" w:cs="Arial"/>
          <w:b/>
          <w:sz w:val="20"/>
          <w:szCs w:val="20"/>
        </w:rPr>
      </w:pPr>
    </w:p>
    <w:p w14:paraId="33FBC97F" w14:textId="77777777" w:rsidR="00FF5D31" w:rsidRDefault="00FF5D31" w:rsidP="00FF5D31">
      <w:pPr>
        <w:tabs>
          <w:tab w:val="left" w:pos="5490"/>
          <w:tab w:val="right" w:pos="13590"/>
        </w:tabs>
        <w:jc w:val="center"/>
        <w:rPr>
          <w:rFonts w:ascii="Arial" w:eastAsia="Arial" w:hAnsi="Arial" w:cs="Arial"/>
          <w:b/>
          <w:sz w:val="20"/>
          <w:szCs w:val="20"/>
        </w:rPr>
      </w:pPr>
    </w:p>
    <w:p w14:paraId="128D4FBD" w14:textId="77777777" w:rsidR="00FF5D31" w:rsidRDefault="00FF5D31" w:rsidP="00FF5D31">
      <w:pPr>
        <w:tabs>
          <w:tab w:val="left" w:pos="5490"/>
          <w:tab w:val="right" w:pos="13590"/>
        </w:tabs>
        <w:jc w:val="center"/>
        <w:rPr>
          <w:rFonts w:ascii="Arial" w:eastAsia="Arial" w:hAnsi="Arial" w:cs="Arial"/>
          <w:b/>
          <w:sz w:val="20"/>
          <w:szCs w:val="20"/>
        </w:rPr>
      </w:pPr>
    </w:p>
    <w:p w14:paraId="5238B564" w14:textId="77777777" w:rsidR="00FF5D31" w:rsidRPr="00361CFB" w:rsidRDefault="00FF5D31" w:rsidP="00FF5D31">
      <w:pPr>
        <w:numPr>
          <w:ilvl w:val="0"/>
          <w:numId w:val="3"/>
        </w:numPr>
        <w:tabs>
          <w:tab w:val="left" w:pos="540"/>
        </w:tabs>
        <w:spacing w:line="288" w:lineRule="auto"/>
        <w:ind w:left="539" w:hanging="539"/>
        <w:jc w:val="both"/>
        <w:rPr>
          <w:rFonts w:eastAsia="Arial" w:cs="Calibri"/>
          <w:b/>
          <w:color w:val="000000"/>
        </w:rPr>
      </w:pPr>
      <w:r w:rsidRPr="00361CFB">
        <w:rPr>
          <w:rFonts w:eastAsia="Arial" w:cs="Calibri"/>
          <w:b/>
          <w:color w:val="000000"/>
        </w:rPr>
        <w:t>Accounting Policy</w:t>
      </w:r>
    </w:p>
    <w:p w14:paraId="0B6911D3" w14:textId="77777777" w:rsidR="00FF5D31" w:rsidRPr="00361CFB" w:rsidRDefault="00FF5D31" w:rsidP="00FF5D31">
      <w:pPr>
        <w:tabs>
          <w:tab w:val="left" w:pos="540"/>
        </w:tabs>
        <w:spacing w:line="288" w:lineRule="auto"/>
        <w:jc w:val="both"/>
        <w:rPr>
          <w:rFonts w:eastAsia="Arial" w:cs="Calibri"/>
        </w:rPr>
      </w:pPr>
      <w:r w:rsidRPr="00361CFB">
        <w:rPr>
          <w:rFonts w:eastAsia="Arial" w:cs="Calibri"/>
        </w:rPr>
        <w:t xml:space="preserve">The accounts of the Shropshire Playing Fields Association have been prepared in accordance with Section 42(3) of the Charities Act 1993 as the Charity’s gross recorded income from all sources was £100,000 or less and it is not a Registered Company.  </w:t>
      </w:r>
    </w:p>
    <w:p w14:paraId="58DD8725" w14:textId="77777777" w:rsidR="00FF5D31" w:rsidRPr="00361CFB" w:rsidRDefault="00FF5D31" w:rsidP="00FF5D31">
      <w:pPr>
        <w:tabs>
          <w:tab w:val="left" w:pos="540"/>
        </w:tabs>
        <w:spacing w:line="288" w:lineRule="auto"/>
        <w:jc w:val="both"/>
        <w:rPr>
          <w:rFonts w:eastAsia="Arial" w:cs="Calibri"/>
        </w:rPr>
      </w:pPr>
    </w:p>
    <w:p w14:paraId="5CE3CF40" w14:textId="77777777" w:rsidR="00FF5D31" w:rsidRPr="00361CFB" w:rsidRDefault="00FF5D31" w:rsidP="00FF5D31">
      <w:pPr>
        <w:tabs>
          <w:tab w:val="left" w:pos="540"/>
        </w:tabs>
        <w:spacing w:line="288" w:lineRule="auto"/>
        <w:jc w:val="both"/>
        <w:rPr>
          <w:rFonts w:eastAsia="Arial" w:cs="Calibri"/>
        </w:rPr>
      </w:pPr>
    </w:p>
    <w:p w14:paraId="459678D2" w14:textId="77777777" w:rsidR="00FF5D31" w:rsidRPr="00361CFB" w:rsidRDefault="00FF5D31" w:rsidP="00FF5D31">
      <w:pPr>
        <w:numPr>
          <w:ilvl w:val="0"/>
          <w:numId w:val="3"/>
        </w:numPr>
        <w:tabs>
          <w:tab w:val="left" w:pos="540"/>
        </w:tabs>
        <w:spacing w:line="288" w:lineRule="auto"/>
        <w:ind w:left="540"/>
        <w:jc w:val="both"/>
        <w:rPr>
          <w:rFonts w:eastAsia="Arial" w:cs="Calibri"/>
          <w:b/>
          <w:color w:val="000000"/>
        </w:rPr>
      </w:pPr>
      <w:r w:rsidRPr="00361CFB">
        <w:rPr>
          <w:rFonts w:eastAsia="Arial" w:cs="Calibri"/>
          <w:b/>
          <w:color w:val="000000"/>
        </w:rPr>
        <w:t>Play Scheme Fund</w:t>
      </w:r>
    </w:p>
    <w:p w14:paraId="52EB04F1" w14:textId="77777777" w:rsidR="00FF5D31" w:rsidRPr="00361CFB" w:rsidRDefault="00FF5D31" w:rsidP="00FF5D31">
      <w:pPr>
        <w:tabs>
          <w:tab w:val="left" w:pos="540"/>
        </w:tabs>
        <w:spacing w:line="288" w:lineRule="auto"/>
        <w:jc w:val="both"/>
        <w:rPr>
          <w:rFonts w:eastAsia="Arial" w:cs="Calibri"/>
        </w:rPr>
      </w:pPr>
      <w:r w:rsidRPr="00361CFB">
        <w:rPr>
          <w:rFonts w:eastAsia="Arial" w:cs="Calibri"/>
        </w:rPr>
        <w:t xml:space="preserve">This fund was set up using a Grant provided by the Community Fund.  The Association was responsible for administering the Grant which covered activities extending over a three-year period which ceased on 31 October 2002.  The Community Fund has allowed the Shropshire Playing Fields Association to retain surplus funds from the project on the understanding that it is used for the further support and promotion of children’s play.  </w:t>
      </w:r>
    </w:p>
    <w:p w14:paraId="1D296420" w14:textId="77777777" w:rsidR="00FF5D31" w:rsidRPr="00361CFB" w:rsidRDefault="00FF5D31" w:rsidP="00FF5D31">
      <w:pPr>
        <w:tabs>
          <w:tab w:val="left" w:pos="540"/>
        </w:tabs>
        <w:spacing w:line="288" w:lineRule="auto"/>
        <w:jc w:val="both"/>
        <w:rPr>
          <w:rFonts w:eastAsia="Arial" w:cs="Calibri"/>
        </w:rPr>
      </w:pPr>
    </w:p>
    <w:p w14:paraId="568599D6" w14:textId="77777777" w:rsidR="00FF5D31" w:rsidRPr="00361CFB" w:rsidRDefault="00FF5D31" w:rsidP="00FF5D31">
      <w:pPr>
        <w:tabs>
          <w:tab w:val="left" w:pos="540"/>
        </w:tabs>
        <w:spacing w:line="288" w:lineRule="auto"/>
        <w:jc w:val="both"/>
        <w:rPr>
          <w:rFonts w:eastAsia="Arial" w:cs="Calibri"/>
        </w:rPr>
      </w:pPr>
    </w:p>
    <w:p w14:paraId="57F2D98B" w14:textId="77777777" w:rsidR="00FF5D31" w:rsidRPr="00361CFB" w:rsidRDefault="00FF5D31" w:rsidP="00FF5D31">
      <w:pPr>
        <w:numPr>
          <w:ilvl w:val="0"/>
          <w:numId w:val="3"/>
        </w:numPr>
        <w:tabs>
          <w:tab w:val="left" w:pos="540"/>
        </w:tabs>
        <w:spacing w:line="288" w:lineRule="auto"/>
        <w:ind w:left="540"/>
        <w:jc w:val="both"/>
        <w:rPr>
          <w:rFonts w:eastAsia="Arial" w:cs="Calibri"/>
          <w:b/>
          <w:color w:val="000000"/>
        </w:rPr>
      </w:pPr>
      <w:r w:rsidRPr="00361CFB">
        <w:rPr>
          <w:rFonts w:eastAsia="Arial" w:cs="Calibri"/>
          <w:b/>
          <w:color w:val="000000"/>
        </w:rPr>
        <w:t>Committed Liability</w:t>
      </w:r>
    </w:p>
    <w:p w14:paraId="376410E3" w14:textId="5BD9E41D" w:rsidR="00FF5D31" w:rsidRPr="00361CFB" w:rsidRDefault="00FF5D31" w:rsidP="00FF5D31">
      <w:pPr>
        <w:tabs>
          <w:tab w:val="left" w:pos="540"/>
        </w:tabs>
        <w:spacing w:line="288" w:lineRule="auto"/>
        <w:jc w:val="both"/>
        <w:rPr>
          <w:rFonts w:eastAsia="Arial" w:cs="Calibri"/>
        </w:rPr>
      </w:pPr>
      <w:r w:rsidRPr="00361CFB">
        <w:rPr>
          <w:rFonts w:eastAsia="Arial" w:cs="Calibri"/>
        </w:rPr>
        <w:t>The Shropshire Playing Fields Association offers loans and as at 31 March 202</w:t>
      </w:r>
      <w:r w:rsidR="00AA2FD4">
        <w:rPr>
          <w:rFonts w:eastAsia="Arial" w:cs="Calibri"/>
        </w:rPr>
        <w:t>5</w:t>
      </w:r>
      <w:r w:rsidRPr="00361CFB">
        <w:rPr>
          <w:rFonts w:eastAsia="Arial" w:cs="Calibri"/>
        </w:rPr>
        <w:t>, there w</w:t>
      </w:r>
      <w:r w:rsidR="00AA2FD4">
        <w:rPr>
          <w:rFonts w:eastAsia="Arial" w:cs="Calibri"/>
        </w:rPr>
        <w:t>ere no</w:t>
      </w:r>
      <w:r w:rsidRPr="00361CFB">
        <w:rPr>
          <w:rFonts w:eastAsia="Arial" w:cs="Calibri"/>
        </w:rPr>
        <w:t xml:space="preserve"> loan</w:t>
      </w:r>
      <w:r w:rsidR="00AA2FD4">
        <w:rPr>
          <w:rFonts w:eastAsia="Arial" w:cs="Calibri"/>
        </w:rPr>
        <w:t>s</w:t>
      </w:r>
      <w:r w:rsidRPr="00361CFB">
        <w:rPr>
          <w:rFonts w:eastAsia="Arial" w:cs="Calibri"/>
        </w:rPr>
        <w:t xml:space="preserve"> outstanding</w:t>
      </w:r>
      <w:r w:rsidR="00AA2FD4">
        <w:rPr>
          <w:rFonts w:eastAsia="Arial" w:cs="Calibri"/>
        </w:rPr>
        <w:t>.</w:t>
      </w:r>
      <w:r w:rsidRPr="00361CFB">
        <w:rPr>
          <w:rFonts w:eastAsia="Arial" w:cs="Calibri"/>
        </w:rPr>
        <w:t xml:space="preserve">  The net loan funds available to draw as at 31 March 202</w:t>
      </w:r>
      <w:r w:rsidR="00AA2FD4">
        <w:rPr>
          <w:rFonts w:eastAsia="Arial" w:cs="Calibri"/>
        </w:rPr>
        <w:t>5</w:t>
      </w:r>
      <w:r w:rsidRPr="00361CFB">
        <w:rPr>
          <w:rFonts w:eastAsia="Arial" w:cs="Calibri"/>
        </w:rPr>
        <w:t xml:space="preserve"> </w:t>
      </w:r>
      <w:r w:rsidR="00333519">
        <w:rPr>
          <w:rFonts w:eastAsia="Arial" w:cs="Calibri"/>
        </w:rPr>
        <w:t xml:space="preserve">is </w:t>
      </w:r>
      <w:r w:rsidRPr="00361CFB">
        <w:rPr>
          <w:rFonts w:eastAsia="Arial" w:cs="Calibri"/>
        </w:rPr>
        <w:t>stated a</w:t>
      </w:r>
      <w:r w:rsidR="00AA2FD4">
        <w:rPr>
          <w:rFonts w:eastAsia="Arial" w:cs="Calibri"/>
        </w:rPr>
        <w:t>s</w:t>
      </w:r>
      <w:r w:rsidR="00333519">
        <w:rPr>
          <w:rFonts w:eastAsia="Arial" w:cs="Calibri"/>
        </w:rPr>
        <w:t xml:space="preserve"> (</w:t>
      </w:r>
      <w:r w:rsidRPr="00361CFB">
        <w:rPr>
          <w:rFonts w:eastAsia="Arial" w:cs="Calibri"/>
        </w:rPr>
        <w:t xml:space="preserve">£7,889) and the total assets of the Association </w:t>
      </w:r>
      <w:r w:rsidR="00AA2FD4">
        <w:rPr>
          <w:rFonts w:eastAsia="Arial" w:cs="Calibri"/>
        </w:rPr>
        <w:t>ar</w:t>
      </w:r>
      <w:r w:rsidRPr="00361CFB">
        <w:rPr>
          <w:rFonts w:eastAsia="Arial" w:cs="Calibri"/>
        </w:rPr>
        <w:t>e stated a</w:t>
      </w:r>
      <w:r w:rsidR="00AA2FD4">
        <w:rPr>
          <w:rFonts w:eastAsia="Arial" w:cs="Calibri"/>
        </w:rPr>
        <w:t>s</w:t>
      </w:r>
      <w:r w:rsidRPr="00361CFB">
        <w:rPr>
          <w:rFonts w:eastAsia="Arial" w:cs="Calibri"/>
        </w:rPr>
        <w:t xml:space="preserve"> £2</w:t>
      </w:r>
      <w:r w:rsidR="002616D6">
        <w:rPr>
          <w:rFonts w:eastAsia="Arial" w:cs="Calibri"/>
        </w:rPr>
        <w:t>5</w:t>
      </w:r>
      <w:r w:rsidRPr="00361CFB">
        <w:rPr>
          <w:rFonts w:eastAsia="Arial" w:cs="Calibri"/>
        </w:rPr>
        <w:t>,</w:t>
      </w:r>
      <w:r w:rsidR="002616D6">
        <w:rPr>
          <w:rFonts w:eastAsia="Arial" w:cs="Calibri"/>
        </w:rPr>
        <w:t>591.26</w:t>
      </w:r>
      <w:r w:rsidRPr="00361CFB">
        <w:rPr>
          <w:rFonts w:eastAsia="Arial" w:cs="Calibri"/>
        </w:rPr>
        <w:t xml:space="preserve">  </w:t>
      </w:r>
    </w:p>
    <w:p w14:paraId="14E89C8C" w14:textId="77777777" w:rsidR="00FF5D31" w:rsidRPr="00361CFB" w:rsidRDefault="00FF5D31" w:rsidP="00FF5D31">
      <w:pPr>
        <w:tabs>
          <w:tab w:val="left" w:pos="540"/>
        </w:tabs>
        <w:spacing w:line="288" w:lineRule="auto"/>
        <w:jc w:val="both"/>
        <w:rPr>
          <w:rFonts w:eastAsia="Arial" w:cs="Calibri"/>
        </w:rPr>
      </w:pPr>
    </w:p>
    <w:p w14:paraId="60050536" w14:textId="77777777" w:rsidR="00FF5D31" w:rsidRPr="00361CFB" w:rsidRDefault="00FF5D31" w:rsidP="00FF5D31">
      <w:pPr>
        <w:tabs>
          <w:tab w:val="left" w:pos="540"/>
        </w:tabs>
        <w:spacing w:line="288" w:lineRule="auto"/>
        <w:jc w:val="both"/>
        <w:rPr>
          <w:rFonts w:eastAsia="Arial" w:cs="Calibri"/>
        </w:rPr>
      </w:pPr>
    </w:p>
    <w:p w14:paraId="2CAE65BB" w14:textId="77777777" w:rsidR="002616D6" w:rsidRDefault="002616D6" w:rsidP="00FF5D31">
      <w:pPr>
        <w:numPr>
          <w:ilvl w:val="0"/>
          <w:numId w:val="3"/>
        </w:numPr>
        <w:tabs>
          <w:tab w:val="left" w:pos="540"/>
        </w:tabs>
        <w:spacing w:line="288" w:lineRule="auto"/>
        <w:ind w:left="540"/>
        <w:jc w:val="both"/>
        <w:rPr>
          <w:rFonts w:eastAsia="Arial" w:cs="Calibri"/>
          <w:b/>
          <w:color w:val="000000"/>
        </w:rPr>
      </w:pPr>
      <w:r>
        <w:rPr>
          <w:rFonts w:eastAsia="Arial" w:cs="Calibri"/>
          <w:b/>
          <w:color w:val="000000"/>
        </w:rPr>
        <w:t>Prepaid expenses</w:t>
      </w:r>
    </w:p>
    <w:p w14:paraId="3ACA76A9" w14:textId="304C6D18" w:rsidR="00FF5D31" w:rsidRPr="00361CFB" w:rsidRDefault="002616D6" w:rsidP="002616D6">
      <w:pPr>
        <w:tabs>
          <w:tab w:val="left" w:pos="540"/>
        </w:tabs>
        <w:spacing w:line="288" w:lineRule="auto"/>
        <w:jc w:val="both"/>
        <w:rPr>
          <w:rFonts w:eastAsia="Arial" w:cs="Calibri"/>
          <w:b/>
          <w:color w:val="000000"/>
        </w:rPr>
      </w:pPr>
      <w:r>
        <w:rPr>
          <w:rFonts w:eastAsia="Arial" w:cs="Calibri"/>
          <w:bCs/>
          <w:color w:val="000000"/>
        </w:rPr>
        <w:t xml:space="preserve">The Shropshire Playing Fields Association have prepaid for the 2025-2026 their public liability fees to the sum of £305.80 </w:t>
      </w:r>
      <w:r w:rsidR="00FF5D31" w:rsidRPr="00361CFB">
        <w:rPr>
          <w:rFonts w:eastAsia="Arial" w:cs="Calibri"/>
          <w:b/>
          <w:color w:val="000000"/>
        </w:rPr>
        <w:t xml:space="preserve"> </w:t>
      </w:r>
    </w:p>
    <w:p w14:paraId="0436F608" w14:textId="77777777" w:rsidR="00FF5D31" w:rsidRPr="00361CFB" w:rsidRDefault="00FF5D31" w:rsidP="00FF5D31">
      <w:pPr>
        <w:tabs>
          <w:tab w:val="left" w:pos="540"/>
        </w:tabs>
        <w:spacing w:line="288" w:lineRule="auto"/>
        <w:ind w:left="540"/>
        <w:jc w:val="both"/>
        <w:rPr>
          <w:rFonts w:eastAsia="Arial" w:cs="Calibri"/>
          <w:b/>
          <w:color w:val="000000"/>
        </w:rPr>
      </w:pPr>
    </w:p>
    <w:p w14:paraId="49EE43BE" w14:textId="6AB678F7" w:rsidR="00FF5D31" w:rsidRDefault="00AA2FD4" w:rsidP="00333519">
      <w:pPr>
        <w:tabs>
          <w:tab w:val="left" w:pos="540"/>
        </w:tabs>
        <w:spacing w:line="288" w:lineRule="auto"/>
        <w:ind w:left="540"/>
        <w:jc w:val="both"/>
        <w:rPr>
          <w:rFonts w:eastAsia="Arial" w:cs="Calibri"/>
          <w:b/>
        </w:rPr>
      </w:pPr>
      <w:r>
        <w:rPr>
          <w:rFonts w:eastAsia="Arial" w:cs="Calibri"/>
          <w:b/>
        </w:rPr>
        <w:t xml:space="preserve">                                                                                            </w:t>
      </w:r>
      <w:r w:rsidR="00FF5D31" w:rsidRPr="00361CFB">
        <w:rPr>
          <w:rFonts w:eastAsia="Arial" w:cs="Calibri"/>
          <w:b/>
        </w:rPr>
        <w:tab/>
      </w:r>
      <w:r w:rsidR="00FF5D31" w:rsidRPr="00361CFB">
        <w:rPr>
          <w:rFonts w:eastAsia="Arial" w:cs="Calibri"/>
          <w:b/>
        </w:rPr>
        <w:tab/>
      </w:r>
      <w:r w:rsidR="00FF5D31" w:rsidRPr="00361CFB">
        <w:rPr>
          <w:rFonts w:eastAsia="Arial" w:cs="Calibri"/>
          <w:b/>
        </w:rPr>
        <w:tab/>
      </w:r>
      <w:r w:rsidR="00FF5D31" w:rsidRPr="00361CFB">
        <w:rPr>
          <w:rFonts w:eastAsia="Arial" w:cs="Calibri"/>
          <w:b/>
        </w:rPr>
        <w:tab/>
      </w:r>
      <w:r>
        <w:rPr>
          <w:rFonts w:eastAsia="Arial" w:cs="Calibri"/>
          <w:b/>
        </w:rPr>
        <w:t xml:space="preserve">          </w:t>
      </w:r>
    </w:p>
    <w:p w14:paraId="5EEACF66" w14:textId="77777777" w:rsidR="00333519" w:rsidRDefault="00333519" w:rsidP="00333519">
      <w:pPr>
        <w:tabs>
          <w:tab w:val="left" w:pos="540"/>
        </w:tabs>
        <w:spacing w:line="288" w:lineRule="auto"/>
        <w:ind w:left="540"/>
        <w:jc w:val="both"/>
        <w:rPr>
          <w:rFonts w:eastAsia="Arial" w:cs="Calibri"/>
          <w:b/>
        </w:rPr>
      </w:pPr>
    </w:p>
    <w:p w14:paraId="74919920" w14:textId="77777777" w:rsidR="00333519" w:rsidRDefault="00333519" w:rsidP="00333519">
      <w:pPr>
        <w:tabs>
          <w:tab w:val="left" w:pos="540"/>
        </w:tabs>
        <w:spacing w:line="288" w:lineRule="auto"/>
        <w:ind w:left="540"/>
        <w:jc w:val="both"/>
        <w:rPr>
          <w:rFonts w:eastAsia="Arial" w:cs="Calibri"/>
          <w:b/>
        </w:rPr>
      </w:pPr>
    </w:p>
    <w:p w14:paraId="4078B1D9" w14:textId="77777777" w:rsidR="00333519" w:rsidRDefault="00333519" w:rsidP="00333519">
      <w:pPr>
        <w:tabs>
          <w:tab w:val="left" w:pos="540"/>
        </w:tabs>
        <w:spacing w:line="288" w:lineRule="auto"/>
        <w:ind w:left="540"/>
        <w:jc w:val="both"/>
        <w:rPr>
          <w:rFonts w:eastAsia="Arial" w:cs="Calibri"/>
          <w:b/>
        </w:rPr>
      </w:pPr>
    </w:p>
    <w:p w14:paraId="7F871155" w14:textId="77777777" w:rsidR="00333519" w:rsidRDefault="00333519" w:rsidP="00333519">
      <w:pPr>
        <w:tabs>
          <w:tab w:val="left" w:pos="540"/>
        </w:tabs>
        <w:spacing w:line="288" w:lineRule="auto"/>
        <w:ind w:left="540"/>
        <w:jc w:val="both"/>
        <w:rPr>
          <w:rFonts w:eastAsia="Arial" w:cs="Calibri"/>
          <w:b/>
        </w:rPr>
      </w:pPr>
    </w:p>
    <w:p w14:paraId="4DF6EF07" w14:textId="77777777" w:rsidR="00333519" w:rsidRDefault="00333519" w:rsidP="00333519">
      <w:pPr>
        <w:tabs>
          <w:tab w:val="left" w:pos="540"/>
        </w:tabs>
        <w:spacing w:line="288" w:lineRule="auto"/>
        <w:ind w:left="540"/>
        <w:jc w:val="both"/>
        <w:rPr>
          <w:rFonts w:eastAsia="Arial" w:cs="Calibri"/>
          <w:b/>
        </w:rPr>
      </w:pPr>
    </w:p>
    <w:p w14:paraId="58F38FFE" w14:textId="77777777" w:rsidR="00333519" w:rsidRDefault="00333519" w:rsidP="00333519">
      <w:pPr>
        <w:tabs>
          <w:tab w:val="left" w:pos="540"/>
        </w:tabs>
        <w:spacing w:line="288" w:lineRule="auto"/>
        <w:ind w:left="540"/>
        <w:jc w:val="both"/>
        <w:rPr>
          <w:rFonts w:eastAsia="Arial" w:cs="Calibri"/>
          <w:b/>
        </w:rPr>
      </w:pPr>
    </w:p>
    <w:p w14:paraId="65342688" w14:textId="77777777" w:rsidR="00333519" w:rsidRDefault="00333519" w:rsidP="00333519">
      <w:pPr>
        <w:tabs>
          <w:tab w:val="left" w:pos="540"/>
        </w:tabs>
        <w:spacing w:line="288" w:lineRule="auto"/>
        <w:ind w:left="540"/>
        <w:jc w:val="both"/>
        <w:rPr>
          <w:rFonts w:eastAsia="Arial" w:cs="Calibri"/>
          <w:b/>
        </w:rPr>
      </w:pPr>
    </w:p>
    <w:p w14:paraId="3790E90A" w14:textId="77777777" w:rsidR="00333519" w:rsidRDefault="00333519" w:rsidP="00333519">
      <w:pPr>
        <w:tabs>
          <w:tab w:val="left" w:pos="540"/>
        </w:tabs>
        <w:spacing w:line="288" w:lineRule="auto"/>
        <w:ind w:left="540"/>
        <w:jc w:val="both"/>
        <w:rPr>
          <w:rFonts w:eastAsia="Arial" w:cs="Calibri"/>
          <w:b/>
        </w:rPr>
      </w:pPr>
    </w:p>
    <w:p w14:paraId="024091B0" w14:textId="77777777" w:rsidR="00333519" w:rsidRDefault="00333519" w:rsidP="00333519">
      <w:pPr>
        <w:tabs>
          <w:tab w:val="left" w:pos="540"/>
        </w:tabs>
        <w:spacing w:line="288" w:lineRule="auto"/>
        <w:ind w:left="540"/>
        <w:jc w:val="both"/>
        <w:rPr>
          <w:rFonts w:eastAsia="Arial" w:cs="Calibri"/>
          <w:b/>
        </w:rPr>
      </w:pPr>
    </w:p>
    <w:p w14:paraId="63B17640" w14:textId="77777777" w:rsidR="00333519" w:rsidRDefault="00333519" w:rsidP="00333519">
      <w:pPr>
        <w:tabs>
          <w:tab w:val="left" w:pos="540"/>
        </w:tabs>
        <w:spacing w:line="288" w:lineRule="auto"/>
        <w:ind w:left="540"/>
        <w:jc w:val="both"/>
        <w:rPr>
          <w:rFonts w:eastAsia="Arial" w:cs="Calibri"/>
          <w:b/>
        </w:rPr>
      </w:pPr>
    </w:p>
    <w:p w14:paraId="1D3414B8" w14:textId="77777777" w:rsidR="00333519" w:rsidRPr="00361CFB" w:rsidRDefault="00333519" w:rsidP="00333519">
      <w:pPr>
        <w:tabs>
          <w:tab w:val="left" w:pos="540"/>
        </w:tabs>
        <w:spacing w:line="288" w:lineRule="auto"/>
        <w:ind w:left="540"/>
        <w:jc w:val="both"/>
        <w:rPr>
          <w:rFonts w:eastAsia="Arial" w:cs="Calibri"/>
          <w:b/>
        </w:rPr>
      </w:pPr>
    </w:p>
    <w:p w14:paraId="76763F48" w14:textId="77777777" w:rsidR="001B3BB9" w:rsidRDefault="001B3BB9"/>
    <w:p w14:paraId="4A99D9A8" w14:textId="77777777" w:rsidR="001B3BB9" w:rsidRDefault="001B3BB9"/>
    <w:p w14:paraId="0F9B5692" w14:textId="1E0039D5" w:rsidR="008C1A1D" w:rsidRPr="008E77B3" w:rsidRDefault="008C1A1D" w:rsidP="008C1A1D">
      <w:pPr>
        <w:shd w:val="clear" w:color="auto" w:fill="FFFFFF"/>
        <w:spacing w:before="100" w:beforeAutospacing="1" w:after="100" w:afterAutospacing="1"/>
        <w:jc w:val="center"/>
        <w:rPr>
          <w:rFonts w:eastAsia="Times New Roman" w:cs="Calibri"/>
          <w:color w:val="444444"/>
          <w:sz w:val="24"/>
          <w:szCs w:val="24"/>
          <w:lang w:eastAsia="en-GB"/>
        </w:rPr>
      </w:pPr>
      <w:r>
        <w:rPr>
          <w:b/>
          <w:sz w:val="24"/>
        </w:rPr>
        <w:t>MEMBERS AND ASSOCIATES OF SPFA COUNCIL 202</w:t>
      </w:r>
      <w:r w:rsidR="00275507">
        <w:rPr>
          <w:b/>
          <w:sz w:val="24"/>
        </w:rPr>
        <w:t>5</w:t>
      </w:r>
      <w:r>
        <w:rPr>
          <w:b/>
          <w:sz w:val="24"/>
        </w:rPr>
        <w:t xml:space="preserve"> -202</w:t>
      </w:r>
      <w:r w:rsidR="00275507">
        <w:rPr>
          <w:b/>
          <w:sz w:val="24"/>
        </w:rPr>
        <w:t>6</w:t>
      </w:r>
    </w:p>
    <w:p w14:paraId="5554E938" w14:textId="77777777" w:rsidR="008C1A1D" w:rsidRDefault="008C1A1D" w:rsidP="008C1A1D">
      <w:pPr>
        <w:jc w:val="center"/>
        <w:rPr>
          <w:b/>
        </w:rPr>
      </w:pPr>
      <w:r>
        <w:rPr>
          <w:b/>
        </w:rPr>
        <w:t>Officers</w:t>
      </w:r>
    </w:p>
    <w:p w14:paraId="3583DC71" w14:textId="5FC78566" w:rsidR="008C1A1D" w:rsidRDefault="008C1A1D" w:rsidP="008C1A1D">
      <w:pPr>
        <w:jc w:val="center"/>
        <w:rPr>
          <w:b/>
        </w:rPr>
      </w:pPr>
      <w:r>
        <w:rPr>
          <w:b/>
        </w:rPr>
        <w:t xml:space="preserve">President; </w:t>
      </w:r>
      <w:r w:rsidR="00275507">
        <w:rPr>
          <w:b/>
        </w:rPr>
        <w:t>Ray Wickson</w:t>
      </w:r>
    </w:p>
    <w:p w14:paraId="1EAC9F63" w14:textId="77777777" w:rsidR="008C1A1D" w:rsidRDefault="008C1A1D" w:rsidP="008C1A1D">
      <w:pPr>
        <w:jc w:val="center"/>
      </w:pPr>
      <w:r>
        <w:t>Chairman Ian Brett</w:t>
      </w:r>
    </w:p>
    <w:p w14:paraId="5F6B659D" w14:textId="77777777" w:rsidR="008C1A1D" w:rsidRDefault="008C1A1D" w:rsidP="008C1A1D">
      <w:pPr>
        <w:jc w:val="center"/>
      </w:pPr>
      <w:r>
        <w:t>Vice Chairman Tony Durnell</w:t>
      </w:r>
    </w:p>
    <w:p w14:paraId="36263145" w14:textId="77777777" w:rsidR="008C1A1D" w:rsidRDefault="008C1A1D" w:rsidP="008C1A1D">
      <w:pPr>
        <w:jc w:val="center"/>
      </w:pPr>
      <w:r>
        <w:t>Treasurer Seb Preston</w:t>
      </w:r>
    </w:p>
    <w:p w14:paraId="723CF9DB" w14:textId="77777777" w:rsidR="008C1A1D" w:rsidRDefault="008C1A1D" w:rsidP="008C1A1D">
      <w:pPr>
        <w:jc w:val="center"/>
      </w:pPr>
      <w:r>
        <w:t>Secretary David Kilby</w:t>
      </w:r>
    </w:p>
    <w:p w14:paraId="284A45F0" w14:textId="77777777" w:rsidR="008C1A1D" w:rsidRDefault="008C1A1D" w:rsidP="008C1A1D">
      <w:pPr>
        <w:jc w:val="center"/>
        <w:rPr>
          <w:b/>
          <w:sz w:val="24"/>
        </w:rPr>
      </w:pPr>
    </w:p>
    <w:p w14:paraId="4469D9EF" w14:textId="77777777" w:rsidR="008C1A1D" w:rsidRDefault="008C1A1D" w:rsidP="008C1A1D">
      <w:pPr>
        <w:jc w:val="both"/>
        <w:rPr>
          <w:b/>
          <w:sz w:val="24"/>
        </w:rPr>
      </w:pPr>
      <w:r>
        <w:rPr>
          <w:b/>
          <w:sz w:val="24"/>
        </w:rPr>
        <w:t>General Committee</w:t>
      </w:r>
    </w:p>
    <w:p w14:paraId="2BDA862F" w14:textId="005F908E" w:rsidR="008C1A1D" w:rsidRPr="00361CFB" w:rsidRDefault="008C1A1D" w:rsidP="008C1A1D">
      <w:pPr>
        <w:jc w:val="both"/>
        <w:rPr>
          <w:sz w:val="24"/>
          <w:szCs w:val="24"/>
        </w:rPr>
      </w:pPr>
      <w:r w:rsidRPr="00361CFB">
        <w:rPr>
          <w:sz w:val="24"/>
          <w:szCs w:val="24"/>
        </w:rPr>
        <w:t xml:space="preserve">I Brett          D Beechey    A Turner     D Kilby     R Wickson   J Durnell    K Halliday     </w:t>
      </w:r>
    </w:p>
    <w:p w14:paraId="1010449F" w14:textId="77777777" w:rsidR="00275507" w:rsidRDefault="008C1A1D" w:rsidP="00275507">
      <w:pPr>
        <w:jc w:val="both"/>
        <w:rPr>
          <w:sz w:val="24"/>
          <w:szCs w:val="24"/>
        </w:rPr>
      </w:pPr>
      <w:r w:rsidRPr="00361CFB">
        <w:rPr>
          <w:sz w:val="24"/>
          <w:szCs w:val="24"/>
        </w:rPr>
        <w:t xml:space="preserve">S Preston     J Lavery        N Green     A Weston    </w:t>
      </w:r>
      <w:r w:rsidR="007E7363">
        <w:rPr>
          <w:sz w:val="24"/>
          <w:szCs w:val="24"/>
        </w:rPr>
        <w:t>D Owen</w:t>
      </w:r>
      <w:r w:rsidR="00275507">
        <w:rPr>
          <w:sz w:val="24"/>
          <w:szCs w:val="24"/>
        </w:rPr>
        <w:t xml:space="preserve">     </w:t>
      </w:r>
      <w:r w:rsidRPr="00361CFB">
        <w:rPr>
          <w:sz w:val="24"/>
          <w:szCs w:val="24"/>
        </w:rPr>
        <w:t xml:space="preserve">D Howell      S Reese       </w:t>
      </w:r>
    </w:p>
    <w:p w14:paraId="206747D7" w14:textId="354A065E" w:rsidR="008C1A1D" w:rsidRPr="00361CFB" w:rsidRDefault="008C1A1D" w:rsidP="00275507">
      <w:pPr>
        <w:jc w:val="both"/>
        <w:rPr>
          <w:sz w:val="24"/>
          <w:szCs w:val="24"/>
        </w:rPr>
      </w:pPr>
      <w:r w:rsidRPr="00361CFB">
        <w:rPr>
          <w:sz w:val="24"/>
          <w:szCs w:val="24"/>
        </w:rPr>
        <w:t xml:space="preserve">C Healey      </w:t>
      </w:r>
      <w:r w:rsidR="00275507">
        <w:rPr>
          <w:sz w:val="24"/>
          <w:szCs w:val="24"/>
        </w:rPr>
        <w:t>D</w:t>
      </w:r>
      <w:r w:rsidRPr="00361CFB">
        <w:rPr>
          <w:sz w:val="24"/>
          <w:szCs w:val="24"/>
        </w:rPr>
        <w:t xml:space="preserve"> </w:t>
      </w:r>
      <w:r w:rsidR="00275507">
        <w:rPr>
          <w:sz w:val="24"/>
          <w:szCs w:val="24"/>
        </w:rPr>
        <w:t xml:space="preserve">Gray       </w:t>
      </w:r>
      <w:r w:rsidR="00B34A21">
        <w:rPr>
          <w:sz w:val="24"/>
          <w:szCs w:val="24"/>
        </w:rPr>
        <w:t xml:space="preserve">   </w:t>
      </w:r>
      <w:r w:rsidR="00275507">
        <w:rPr>
          <w:sz w:val="24"/>
          <w:szCs w:val="24"/>
        </w:rPr>
        <w:t>M Wilson</w:t>
      </w:r>
      <w:r w:rsidRPr="00361CFB">
        <w:rPr>
          <w:sz w:val="24"/>
          <w:szCs w:val="24"/>
        </w:rPr>
        <w:t xml:space="preserve">                 </w:t>
      </w:r>
    </w:p>
    <w:p w14:paraId="353BCB90" w14:textId="77777777" w:rsidR="008C1A1D" w:rsidRPr="00361CFB" w:rsidRDefault="008C1A1D" w:rsidP="008C1A1D">
      <w:pPr>
        <w:jc w:val="both"/>
        <w:rPr>
          <w:sz w:val="24"/>
          <w:szCs w:val="24"/>
        </w:rPr>
      </w:pPr>
    </w:p>
    <w:p w14:paraId="51FD1F97" w14:textId="77777777" w:rsidR="008C1A1D" w:rsidRPr="00361CFB" w:rsidRDefault="008C1A1D" w:rsidP="008C1A1D">
      <w:pPr>
        <w:rPr>
          <w:sz w:val="24"/>
          <w:szCs w:val="24"/>
        </w:rPr>
      </w:pPr>
      <w:r w:rsidRPr="00361CFB">
        <w:rPr>
          <w:b/>
          <w:color w:val="000000"/>
          <w:sz w:val="24"/>
          <w:szCs w:val="24"/>
        </w:rPr>
        <w:t>Trustees</w:t>
      </w:r>
    </w:p>
    <w:p w14:paraId="76B1BA3F" w14:textId="77777777" w:rsidR="008C1A1D" w:rsidRPr="00361CFB" w:rsidRDefault="008C1A1D" w:rsidP="008C1A1D">
      <w:pPr>
        <w:rPr>
          <w:sz w:val="24"/>
          <w:szCs w:val="24"/>
        </w:rPr>
      </w:pPr>
      <w:r w:rsidRPr="00361CFB">
        <w:rPr>
          <w:sz w:val="24"/>
          <w:szCs w:val="24"/>
        </w:rPr>
        <w:t>David Beechey     James Lavery     Tony Durnell</w:t>
      </w:r>
    </w:p>
    <w:p w14:paraId="1B42ED4A" w14:textId="77777777" w:rsidR="008C1A1D" w:rsidRPr="00361CFB" w:rsidRDefault="008C1A1D" w:rsidP="008C1A1D">
      <w:pPr>
        <w:rPr>
          <w:sz w:val="24"/>
          <w:szCs w:val="24"/>
        </w:rPr>
      </w:pPr>
    </w:p>
    <w:p w14:paraId="7195E0A9" w14:textId="77777777" w:rsidR="008C1A1D" w:rsidRPr="00361CFB" w:rsidRDefault="008C1A1D" w:rsidP="008C1A1D">
      <w:pPr>
        <w:rPr>
          <w:b/>
          <w:sz w:val="24"/>
          <w:szCs w:val="24"/>
        </w:rPr>
      </w:pPr>
      <w:r w:rsidRPr="00361CFB">
        <w:rPr>
          <w:b/>
          <w:sz w:val="24"/>
          <w:szCs w:val="24"/>
        </w:rPr>
        <w:t>Local authority</w:t>
      </w:r>
    </w:p>
    <w:p w14:paraId="1DD896C0" w14:textId="77777777" w:rsidR="008C1A1D" w:rsidRPr="00361CFB" w:rsidRDefault="008C1A1D" w:rsidP="008C1A1D">
      <w:pPr>
        <w:rPr>
          <w:b/>
          <w:sz w:val="24"/>
          <w:szCs w:val="24"/>
        </w:rPr>
      </w:pPr>
      <w:r w:rsidRPr="00361CFB">
        <w:rPr>
          <w:b/>
          <w:sz w:val="24"/>
          <w:szCs w:val="24"/>
        </w:rPr>
        <w:t>Shropshire, Telford, and Wrekin Council</w:t>
      </w:r>
    </w:p>
    <w:p w14:paraId="191C1832" w14:textId="7F2595E2" w:rsidR="008C1A1D" w:rsidRPr="00361CFB" w:rsidRDefault="008C1A1D" w:rsidP="008C1A1D">
      <w:pPr>
        <w:rPr>
          <w:sz w:val="24"/>
          <w:szCs w:val="24"/>
        </w:rPr>
      </w:pPr>
      <w:r w:rsidRPr="00361CFB">
        <w:rPr>
          <w:sz w:val="24"/>
          <w:szCs w:val="24"/>
        </w:rPr>
        <w:t>Shropshire Council representatives; Nat Green</w:t>
      </w:r>
      <w:r w:rsidR="00B34A21">
        <w:rPr>
          <w:sz w:val="24"/>
          <w:szCs w:val="24"/>
        </w:rPr>
        <w:t>.</w:t>
      </w:r>
    </w:p>
    <w:p w14:paraId="65D904D6" w14:textId="77777777" w:rsidR="008C1A1D" w:rsidRPr="00361CFB" w:rsidRDefault="008C1A1D" w:rsidP="008C1A1D">
      <w:pPr>
        <w:rPr>
          <w:sz w:val="24"/>
          <w:szCs w:val="24"/>
        </w:rPr>
      </w:pPr>
      <w:r w:rsidRPr="00361CFB">
        <w:rPr>
          <w:sz w:val="24"/>
          <w:szCs w:val="24"/>
        </w:rPr>
        <w:t>Telford and Wrekin Council representatives; Carolyn Healey</w:t>
      </w:r>
    </w:p>
    <w:p w14:paraId="519B7B4E" w14:textId="77777777" w:rsidR="008C1A1D" w:rsidRPr="00361CFB" w:rsidRDefault="008C1A1D" w:rsidP="008C1A1D">
      <w:pPr>
        <w:rPr>
          <w:sz w:val="24"/>
          <w:szCs w:val="24"/>
        </w:rPr>
      </w:pPr>
    </w:p>
    <w:p w14:paraId="54D638F3" w14:textId="77777777" w:rsidR="008C1A1D" w:rsidRPr="00361CFB" w:rsidRDefault="008C1A1D" w:rsidP="008C1A1D">
      <w:pPr>
        <w:rPr>
          <w:b/>
          <w:sz w:val="24"/>
          <w:szCs w:val="24"/>
        </w:rPr>
      </w:pPr>
      <w:r w:rsidRPr="00361CFB">
        <w:rPr>
          <w:b/>
          <w:sz w:val="24"/>
          <w:szCs w:val="24"/>
        </w:rPr>
        <w:t>Shropshire, Telford and Wrekin, Town, and Parish Council Committee Members</w:t>
      </w:r>
    </w:p>
    <w:p w14:paraId="3953A569" w14:textId="77777777" w:rsidR="008C1A1D" w:rsidRPr="00361CFB" w:rsidRDefault="008C1A1D" w:rsidP="008C1A1D">
      <w:pPr>
        <w:rPr>
          <w:sz w:val="24"/>
          <w:szCs w:val="24"/>
        </w:rPr>
      </w:pPr>
      <w:r w:rsidRPr="00361CFB">
        <w:rPr>
          <w:sz w:val="24"/>
          <w:szCs w:val="24"/>
        </w:rPr>
        <w:t>SALC Representative                                   Ray Wickson</w:t>
      </w:r>
    </w:p>
    <w:p w14:paraId="58FD6C88" w14:textId="4C45E228" w:rsidR="008C1A1D" w:rsidRPr="00361CFB" w:rsidRDefault="008C1A1D" w:rsidP="008C1A1D">
      <w:pPr>
        <w:rPr>
          <w:sz w:val="24"/>
          <w:szCs w:val="24"/>
        </w:rPr>
      </w:pPr>
      <w:r w:rsidRPr="00361CFB">
        <w:rPr>
          <w:sz w:val="24"/>
          <w:szCs w:val="24"/>
        </w:rPr>
        <w:t>Shrewsbury Town Council                          Kate Halliday</w:t>
      </w:r>
    </w:p>
    <w:p w14:paraId="0D3990E0" w14:textId="77777777" w:rsidR="008C1A1D" w:rsidRPr="00361CFB" w:rsidRDefault="008C1A1D" w:rsidP="008C1A1D">
      <w:pPr>
        <w:rPr>
          <w:sz w:val="24"/>
          <w:szCs w:val="24"/>
        </w:rPr>
      </w:pPr>
      <w:r w:rsidRPr="00361CFB">
        <w:rPr>
          <w:sz w:val="24"/>
          <w:szCs w:val="24"/>
        </w:rPr>
        <w:t xml:space="preserve">Lilleshall, Donnington, and </w:t>
      </w:r>
      <w:proofErr w:type="spellStart"/>
      <w:r w:rsidRPr="00361CFB">
        <w:rPr>
          <w:sz w:val="24"/>
          <w:szCs w:val="24"/>
        </w:rPr>
        <w:t>Muxton</w:t>
      </w:r>
      <w:proofErr w:type="spellEnd"/>
      <w:r w:rsidRPr="00361CFB">
        <w:rPr>
          <w:sz w:val="24"/>
          <w:szCs w:val="24"/>
        </w:rPr>
        <w:t xml:space="preserve"> P.C   James Lavery</w:t>
      </w:r>
    </w:p>
    <w:p w14:paraId="74779154" w14:textId="77777777" w:rsidR="008C1A1D" w:rsidRPr="00361CFB" w:rsidRDefault="008C1A1D" w:rsidP="008C1A1D">
      <w:pPr>
        <w:rPr>
          <w:sz w:val="24"/>
          <w:szCs w:val="24"/>
        </w:rPr>
      </w:pPr>
      <w:r w:rsidRPr="00361CFB">
        <w:rPr>
          <w:sz w:val="24"/>
          <w:szCs w:val="24"/>
        </w:rPr>
        <w:t>Albrighton Parish Council                           David Beechey</w:t>
      </w:r>
    </w:p>
    <w:p w14:paraId="2A0F26F2" w14:textId="77777777" w:rsidR="008C1A1D" w:rsidRPr="00361CFB" w:rsidRDefault="008C1A1D" w:rsidP="008C1A1D">
      <w:pPr>
        <w:rPr>
          <w:sz w:val="24"/>
          <w:szCs w:val="24"/>
        </w:rPr>
      </w:pPr>
    </w:p>
    <w:p w14:paraId="2255ED41" w14:textId="77777777" w:rsidR="008C1A1D" w:rsidRPr="00361CFB" w:rsidRDefault="008C1A1D" w:rsidP="008C1A1D">
      <w:pPr>
        <w:rPr>
          <w:b/>
          <w:sz w:val="24"/>
          <w:szCs w:val="24"/>
        </w:rPr>
      </w:pPr>
      <w:r w:rsidRPr="00361CFB">
        <w:rPr>
          <w:b/>
          <w:sz w:val="24"/>
          <w:szCs w:val="24"/>
        </w:rPr>
        <w:t>Shropshire, Telford and Wrekin Town and Parish Council Members and Associates</w:t>
      </w:r>
    </w:p>
    <w:p w14:paraId="557B9A33" w14:textId="45CB80D8" w:rsidR="008C1A1D" w:rsidRPr="00361CFB" w:rsidRDefault="008C1A1D" w:rsidP="008C1A1D">
      <w:pPr>
        <w:rPr>
          <w:sz w:val="24"/>
          <w:szCs w:val="24"/>
        </w:rPr>
      </w:pPr>
      <w:r w:rsidRPr="00361CFB">
        <w:rPr>
          <w:sz w:val="24"/>
          <w:szCs w:val="24"/>
        </w:rPr>
        <w:t>Selattyn &amp; Gobowen Parish Council; Madeley Town Council;</w:t>
      </w:r>
      <w:r w:rsidR="00275507">
        <w:rPr>
          <w:sz w:val="24"/>
          <w:szCs w:val="24"/>
        </w:rPr>
        <w:t xml:space="preserve"> </w:t>
      </w:r>
      <w:proofErr w:type="spellStart"/>
      <w:r w:rsidRPr="00361CFB">
        <w:rPr>
          <w:sz w:val="24"/>
          <w:szCs w:val="24"/>
        </w:rPr>
        <w:t>Hinstock</w:t>
      </w:r>
      <w:proofErr w:type="spellEnd"/>
      <w:r w:rsidRPr="00361CFB">
        <w:rPr>
          <w:sz w:val="24"/>
          <w:szCs w:val="24"/>
        </w:rPr>
        <w:t xml:space="preserve"> Parish Council; </w:t>
      </w:r>
      <w:proofErr w:type="spellStart"/>
      <w:r w:rsidRPr="00361CFB">
        <w:rPr>
          <w:sz w:val="24"/>
          <w:szCs w:val="24"/>
        </w:rPr>
        <w:t>Dorinington</w:t>
      </w:r>
      <w:proofErr w:type="spellEnd"/>
      <w:r w:rsidRPr="00361CFB">
        <w:rPr>
          <w:sz w:val="24"/>
          <w:szCs w:val="24"/>
        </w:rPr>
        <w:t xml:space="preserve"> with Boscobel Parish Council. Ellesmere Town Council; </w:t>
      </w:r>
      <w:proofErr w:type="spellStart"/>
      <w:r w:rsidRPr="00361CFB">
        <w:rPr>
          <w:sz w:val="24"/>
          <w:szCs w:val="24"/>
        </w:rPr>
        <w:t>Sheriffhales</w:t>
      </w:r>
      <w:proofErr w:type="spellEnd"/>
      <w:r w:rsidRPr="00361CFB">
        <w:rPr>
          <w:sz w:val="24"/>
          <w:szCs w:val="24"/>
        </w:rPr>
        <w:t xml:space="preserve"> Parish Council; </w:t>
      </w:r>
      <w:proofErr w:type="spellStart"/>
      <w:r w:rsidRPr="00361CFB">
        <w:rPr>
          <w:sz w:val="24"/>
          <w:szCs w:val="24"/>
        </w:rPr>
        <w:t>St.Georges</w:t>
      </w:r>
      <w:proofErr w:type="spellEnd"/>
      <w:r w:rsidRPr="00361CFB">
        <w:rPr>
          <w:sz w:val="24"/>
          <w:szCs w:val="24"/>
        </w:rPr>
        <w:t xml:space="preserve"> &amp; </w:t>
      </w:r>
      <w:proofErr w:type="spellStart"/>
      <w:r w:rsidRPr="00361CFB">
        <w:rPr>
          <w:sz w:val="24"/>
          <w:szCs w:val="24"/>
        </w:rPr>
        <w:t>Priorslee</w:t>
      </w:r>
      <w:proofErr w:type="spellEnd"/>
      <w:r w:rsidRPr="00361CFB">
        <w:rPr>
          <w:sz w:val="24"/>
          <w:szCs w:val="24"/>
        </w:rPr>
        <w:t xml:space="preserve"> Parish Council; Newport Town Council; Bayston Hill Parish Council; Ercall Magna Parish Council;</w:t>
      </w:r>
      <w:r w:rsidR="007E7363">
        <w:rPr>
          <w:sz w:val="24"/>
          <w:szCs w:val="24"/>
        </w:rPr>
        <w:t xml:space="preserve"> </w:t>
      </w:r>
      <w:r w:rsidRPr="00361CFB">
        <w:rPr>
          <w:sz w:val="24"/>
          <w:szCs w:val="24"/>
        </w:rPr>
        <w:t xml:space="preserve">Chetwynd Aston &amp;Woodcote Parish Council; Donnington &amp; </w:t>
      </w:r>
      <w:proofErr w:type="spellStart"/>
      <w:r w:rsidRPr="00361CFB">
        <w:rPr>
          <w:sz w:val="24"/>
          <w:szCs w:val="24"/>
        </w:rPr>
        <w:t>Muxton</w:t>
      </w:r>
      <w:proofErr w:type="spellEnd"/>
      <w:r w:rsidRPr="00361CFB">
        <w:rPr>
          <w:sz w:val="24"/>
          <w:szCs w:val="24"/>
        </w:rPr>
        <w:t xml:space="preserve"> Parish Council;   </w:t>
      </w:r>
    </w:p>
    <w:p w14:paraId="01D76A3A" w14:textId="77777777" w:rsidR="008C1A1D" w:rsidRPr="00361CFB" w:rsidRDefault="008C1A1D" w:rsidP="008C1A1D">
      <w:pPr>
        <w:rPr>
          <w:sz w:val="24"/>
          <w:szCs w:val="24"/>
        </w:rPr>
      </w:pPr>
      <w:r w:rsidRPr="00361CFB">
        <w:rPr>
          <w:sz w:val="24"/>
          <w:szCs w:val="24"/>
        </w:rPr>
        <w:t xml:space="preserve">          </w:t>
      </w:r>
    </w:p>
    <w:p w14:paraId="4012E26D" w14:textId="77777777" w:rsidR="008C1A1D" w:rsidRPr="00361CFB" w:rsidRDefault="008C1A1D" w:rsidP="008C1A1D">
      <w:pPr>
        <w:rPr>
          <w:b/>
          <w:color w:val="000000"/>
          <w:sz w:val="24"/>
          <w:szCs w:val="24"/>
        </w:rPr>
      </w:pPr>
      <w:r w:rsidRPr="00361CFB">
        <w:rPr>
          <w:b/>
          <w:color w:val="000000"/>
          <w:sz w:val="24"/>
          <w:szCs w:val="24"/>
        </w:rPr>
        <w:t>County Sports Associations and Clubs</w:t>
      </w:r>
    </w:p>
    <w:p w14:paraId="2F8541A6" w14:textId="0A9BF7A7" w:rsidR="008C1A1D" w:rsidRPr="00361CFB" w:rsidRDefault="008C1A1D" w:rsidP="008C1A1D">
      <w:pPr>
        <w:rPr>
          <w:sz w:val="24"/>
          <w:szCs w:val="24"/>
        </w:rPr>
      </w:pPr>
      <w:r w:rsidRPr="00361CFB">
        <w:rPr>
          <w:sz w:val="24"/>
          <w:szCs w:val="24"/>
        </w:rPr>
        <w:t xml:space="preserve">Shropshire Crown Green Bowls: </w:t>
      </w:r>
      <w:r w:rsidR="00275507">
        <w:rPr>
          <w:sz w:val="24"/>
          <w:szCs w:val="24"/>
        </w:rPr>
        <w:t>Dawn Gray</w:t>
      </w:r>
      <w:r w:rsidRPr="00361CFB">
        <w:rPr>
          <w:sz w:val="24"/>
          <w:szCs w:val="24"/>
        </w:rPr>
        <w:t xml:space="preserve">  Shropshire Cricket Board: Simon Reece</w:t>
      </w:r>
    </w:p>
    <w:p w14:paraId="263443D0" w14:textId="5DAF30D4" w:rsidR="008C1A1D" w:rsidRPr="00361CFB" w:rsidRDefault="008C1A1D" w:rsidP="008C1A1D">
      <w:pPr>
        <w:rPr>
          <w:sz w:val="24"/>
          <w:szCs w:val="24"/>
        </w:rPr>
      </w:pPr>
      <w:r w:rsidRPr="00361CFB">
        <w:rPr>
          <w:sz w:val="24"/>
          <w:szCs w:val="24"/>
        </w:rPr>
        <w:t xml:space="preserve">Shropshire Football Association: Andy Weston North Midland Rugby Union: Don Howell Shropshire Tennis: </w:t>
      </w:r>
      <w:r w:rsidR="00275507">
        <w:rPr>
          <w:sz w:val="24"/>
          <w:szCs w:val="24"/>
        </w:rPr>
        <w:t>Mark Wilson</w:t>
      </w:r>
    </w:p>
    <w:p w14:paraId="3E1A597B" w14:textId="77777777" w:rsidR="008C1A1D" w:rsidRPr="00361CFB" w:rsidRDefault="008C1A1D" w:rsidP="008C1A1D">
      <w:pPr>
        <w:rPr>
          <w:sz w:val="24"/>
          <w:szCs w:val="24"/>
        </w:rPr>
      </w:pPr>
    </w:p>
    <w:p w14:paraId="13E79223" w14:textId="77777777" w:rsidR="008C1A1D" w:rsidRPr="00361CFB" w:rsidRDefault="008C1A1D" w:rsidP="008C1A1D">
      <w:pPr>
        <w:rPr>
          <w:b/>
          <w:color w:val="000000"/>
          <w:sz w:val="24"/>
          <w:szCs w:val="24"/>
        </w:rPr>
      </w:pPr>
      <w:r w:rsidRPr="00361CFB">
        <w:rPr>
          <w:b/>
          <w:color w:val="000000"/>
          <w:sz w:val="24"/>
          <w:szCs w:val="24"/>
        </w:rPr>
        <w:t>Individual Members</w:t>
      </w:r>
    </w:p>
    <w:p w14:paraId="15D9B95B" w14:textId="1C844420" w:rsidR="001B3BB9" w:rsidRPr="00361CFB" w:rsidRDefault="008C1A1D">
      <w:pPr>
        <w:rPr>
          <w:sz w:val="24"/>
          <w:szCs w:val="24"/>
        </w:rPr>
      </w:pPr>
      <w:r w:rsidRPr="00361CFB">
        <w:rPr>
          <w:sz w:val="24"/>
          <w:szCs w:val="24"/>
        </w:rPr>
        <w:t>Anna Turner, Dave Kilby, Ian Brett, Seb Preston Tony Durnell.</w:t>
      </w:r>
    </w:p>
    <w:sectPr w:rsidR="001B3BB9" w:rsidRPr="00361CF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59F267" w14:textId="77777777" w:rsidR="00F86DD7" w:rsidRDefault="00F86DD7" w:rsidP="00F86DD7">
      <w:r>
        <w:separator/>
      </w:r>
    </w:p>
  </w:endnote>
  <w:endnote w:type="continuationSeparator" w:id="0">
    <w:p w14:paraId="09080A9A" w14:textId="77777777" w:rsidR="00F86DD7" w:rsidRDefault="00F86DD7" w:rsidP="00F86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42773E" w14:textId="77777777" w:rsidR="00F86DD7" w:rsidRDefault="00F86DD7" w:rsidP="00F86DD7">
      <w:r>
        <w:separator/>
      </w:r>
    </w:p>
  </w:footnote>
  <w:footnote w:type="continuationSeparator" w:id="0">
    <w:p w14:paraId="5ECEFB6B" w14:textId="77777777" w:rsidR="00F86DD7" w:rsidRDefault="00F86DD7" w:rsidP="00F86D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02D0D"/>
    <w:multiLevelType w:val="hybridMultilevel"/>
    <w:tmpl w:val="BE74E5DE"/>
    <w:lvl w:ilvl="0" w:tplc="E3AE46AC">
      <w:numFmt w:val="bullet"/>
      <w:lvlText w:val=""/>
      <w:lvlJc w:val="left"/>
      <w:pPr>
        <w:ind w:left="720" w:hanging="360"/>
      </w:pPr>
      <w:rPr>
        <w:rFonts w:ascii="Wingdings" w:eastAsia="Calibri" w:hAnsi="Wingding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C8F0797"/>
    <w:multiLevelType w:val="multilevel"/>
    <w:tmpl w:val="BCF471C6"/>
    <w:lvl w:ilvl="0">
      <w:start w:val="1"/>
      <w:numFmt w:val="decimal"/>
      <w:lvlText w:val="%1"/>
      <w:lvlJc w:val="left"/>
      <w:pPr>
        <w:ind w:left="900" w:hanging="54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9DD3697"/>
    <w:multiLevelType w:val="hybridMultilevel"/>
    <w:tmpl w:val="27623EC2"/>
    <w:lvl w:ilvl="0" w:tplc="64FA449A">
      <w:start w:val="9"/>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60522324">
    <w:abstractNumId w:val="0"/>
  </w:num>
  <w:num w:numId="2" w16cid:durableId="1921061653">
    <w:abstractNumId w:val="2"/>
  </w:num>
  <w:num w:numId="3" w16cid:durableId="17321890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F71"/>
    <w:rsid w:val="00066959"/>
    <w:rsid w:val="000B2B75"/>
    <w:rsid w:val="001923DE"/>
    <w:rsid w:val="001A189C"/>
    <w:rsid w:val="001B3BB9"/>
    <w:rsid w:val="002616D6"/>
    <w:rsid w:val="0027015B"/>
    <w:rsid w:val="00275507"/>
    <w:rsid w:val="00275603"/>
    <w:rsid w:val="002B0169"/>
    <w:rsid w:val="00333519"/>
    <w:rsid w:val="00361CFB"/>
    <w:rsid w:val="00377E68"/>
    <w:rsid w:val="003E22A9"/>
    <w:rsid w:val="0047770D"/>
    <w:rsid w:val="004E50F8"/>
    <w:rsid w:val="004F198B"/>
    <w:rsid w:val="005252D8"/>
    <w:rsid w:val="00551637"/>
    <w:rsid w:val="0056233A"/>
    <w:rsid w:val="005C3952"/>
    <w:rsid w:val="005D5F71"/>
    <w:rsid w:val="006242D4"/>
    <w:rsid w:val="0063355F"/>
    <w:rsid w:val="006341FE"/>
    <w:rsid w:val="006851A6"/>
    <w:rsid w:val="00692FE1"/>
    <w:rsid w:val="006C3B0C"/>
    <w:rsid w:val="006F2AF6"/>
    <w:rsid w:val="00770F34"/>
    <w:rsid w:val="00785730"/>
    <w:rsid w:val="007E1AA6"/>
    <w:rsid w:val="007E7363"/>
    <w:rsid w:val="00801162"/>
    <w:rsid w:val="00831280"/>
    <w:rsid w:val="00895B92"/>
    <w:rsid w:val="008C1A1D"/>
    <w:rsid w:val="008D59E4"/>
    <w:rsid w:val="008D6BF5"/>
    <w:rsid w:val="008E0091"/>
    <w:rsid w:val="009338F4"/>
    <w:rsid w:val="009A1D3E"/>
    <w:rsid w:val="009D63F8"/>
    <w:rsid w:val="00A25B53"/>
    <w:rsid w:val="00AA2FD4"/>
    <w:rsid w:val="00B34A21"/>
    <w:rsid w:val="00B653D6"/>
    <w:rsid w:val="00B76603"/>
    <w:rsid w:val="00B83571"/>
    <w:rsid w:val="00BA4063"/>
    <w:rsid w:val="00BE5AB0"/>
    <w:rsid w:val="00C83119"/>
    <w:rsid w:val="00C9789F"/>
    <w:rsid w:val="00CD7540"/>
    <w:rsid w:val="00D21DBD"/>
    <w:rsid w:val="00D40488"/>
    <w:rsid w:val="00D47E00"/>
    <w:rsid w:val="00D50BB9"/>
    <w:rsid w:val="00D637A4"/>
    <w:rsid w:val="00D63CDD"/>
    <w:rsid w:val="00DD3C9A"/>
    <w:rsid w:val="00DE5649"/>
    <w:rsid w:val="00DF10D6"/>
    <w:rsid w:val="00E61F8F"/>
    <w:rsid w:val="00F0409C"/>
    <w:rsid w:val="00F4486E"/>
    <w:rsid w:val="00F86DD7"/>
    <w:rsid w:val="00FB4431"/>
    <w:rsid w:val="00FE323F"/>
    <w:rsid w:val="00FF5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8AA92"/>
  <w15:chartTrackingRefBased/>
  <w15:docId w15:val="{FC0AF05B-448D-49D0-9D6D-4431D92D1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5F71"/>
    <w:pPr>
      <w:spacing w:after="0" w:line="240" w:lineRule="auto"/>
    </w:pPr>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5D5F71"/>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5D5F71"/>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5D5F71"/>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5D5F71"/>
    <w:pPr>
      <w:keepNext/>
      <w:keepLines/>
      <w:spacing w:before="80" w:after="40" w:line="259"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5D5F71"/>
    <w:pPr>
      <w:keepNext/>
      <w:keepLines/>
      <w:spacing w:before="80" w:after="40" w:line="259"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5D5F71"/>
    <w:pPr>
      <w:keepNext/>
      <w:keepLines/>
      <w:spacing w:before="40" w:line="259"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5D5F71"/>
    <w:pPr>
      <w:keepNext/>
      <w:keepLines/>
      <w:spacing w:before="40" w:line="259"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5D5F71"/>
    <w:pPr>
      <w:keepNext/>
      <w:keepLines/>
      <w:spacing w:line="259"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5D5F71"/>
    <w:pPr>
      <w:keepNext/>
      <w:keepLines/>
      <w:spacing w:line="259"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5F7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D5F7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D5F7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D5F7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D5F7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D5F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5F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5F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5F71"/>
    <w:rPr>
      <w:rFonts w:eastAsiaTheme="majorEastAsia" w:cstheme="majorBidi"/>
      <w:color w:val="272727" w:themeColor="text1" w:themeTint="D8"/>
    </w:rPr>
  </w:style>
  <w:style w:type="paragraph" w:styleId="Title">
    <w:name w:val="Title"/>
    <w:basedOn w:val="Normal"/>
    <w:next w:val="Normal"/>
    <w:link w:val="TitleChar"/>
    <w:uiPriority w:val="10"/>
    <w:qFormat/>
    <w:rsid w:val="005D5F71"/>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5D5F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5F71"/>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5D5F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5F71"/>
    <w:pPr>
      <w:spacing w:before="160" w:after="160" w:line="259"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5D5F71"/>
    <w:rPr>
      <w:i/>
      <w:iCs/>
      <w:color w:val="404040" w:themeColor="text1" w:themeTint="BF"/>
    </w:rPr>
  </w:style>
  <w:style w:type="paragraph" w:styleId="ListParagraph">
    <w:name w:val="List Paragraph"/>
    <w:basedOn w:val="Normal"/>
    <w:uiPriority w:val="34"/>
    <w:qFormat/>
    <w:rsid w:val="005D5F71"/>
    <w:pPr>
      <w:spacing w:after="160" w:line="259"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5D5F71"/>
    <w:rPr>
      <w:i/>
      <w:iCs/>
      <w:color w:val="0F4761" w:themeColor="accent1" w:themeShade="BF"/>
    </w:rPr>
  </w:style>
  <w:style w:type="paragraph" w:styleId="IntenseQuote">
    <w:name w:val="Intense Quote"/>
    <w:basedOn w:val="Normal"/>
    <w:next w:val="Normal"/>
    <w:link w:val="IntenseQuoteChar"/>
    <w:uiPriority w:val="30"/>
    <w:qFormat/>
    <w:rsid w:val="005D5F71"/>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5D5F71"/>
    <w:rPr>
      <w:i/>
      <w:iCs/>
      <w:color w:val="0F4761" w:themeColor="accent1" w:themeShade="BF"/>
    </w:rPr>
  </w:style>
  <w:style w:type="character" w:styleId="IntenseReference">
    <w:name w:val="Intense Reference"/>
    <w:basedOn w:val="DefaultParagraphFont"/>
    <w:uiPriority w:val="32"/>
    <w:qFormat/>
    <w:rsid w:val="005D5F71"/>
    <w:rPr>
      <w:b/>
      <w:bCs/>
      <w:smallCaps/>
      <w:color w:val="0F4761" w:themeColor="accent1" w:themeShade="BF"/>
      <w:spacing w:val="5"/>
    </w:rPr>
  </w:style>
  <w:style w:type="paragraph" w:styleId="NormalWeb">
    <w:name w:val="Normal (Web)"/>
    <w:basedOn w:val="Normal"/>
    <w:uiPriority w:val="99"/>
    <w:unhideWhenUsed/>
    <w:rsid w:val="001B3BB9"/>
    <w:pPr>
      <w:spacing w:before="100" w:beforeAutospacing="1" w:after="100" w:afterAutospacing="1"/>
    </w:pPr>
    <w:rPr>
      <w:rFonts w:ascii="Times New Roman" w:eastAsia="Times New Roman" w:hAnsi="Times New Roman"/>
      <w:sz w:val="24"/>
      <w:szCs w:val="24"/>
      <w:lang w:eastAsia="en-GB"/>
    </w:rPr>
  </w:style>
  <w:style w:type="table" w:customStyle="1" w:styleId="TableGrid">
    <w:name w:val="TableGrid"/>
    <w:rsid w:val="00770F34"/>
    <w:pPr>
      <w:spacing w:after="0" w:line="240" w:lineRule="auto"/>
    </w:pPr>
    <w:rPr>
      <w:rFonts w:eastAsiaTheme="minorEastAsia"/>
      <w:sz w:val="24"/>
      <w:szCs w:val="24"/>
      <w:lang w:eastAsia="en-GB"/>
    </w:rPr>
    <w:tblPr>
      <w:tblCellMar>
        <w:top w:w="0" w:type="dxa"/>
        <w:left w:w="0" w:type="dxa"/>
        <w:bottom w:w="0" w:type="dxa"/>
        <w:right w:w="0" w:type="dxa"/>
      </w:tblCellMar>
    </w:tblPr>
  </w:style>
  <w:style w:type="paragraph" w:customStyle="1" w:styleId="ssrcss-1q0x1qg-paragraph">
    <w:name w:val="ssrcss-1q0x1qg-paragraph"/>
    <w:basedOn w:val="Normal"/>
    <w:rsid w:val="005252D8"/>
    <w:pPr>
      <w:spacing w:before="100" w:beforeAutospacing="1" w:after="100" w:afterAutospacing="1"/>
    </w:pPr>
    <w:rPr>
      <w:rFonts w:ascii="Aptos" w:eastAsiaTheme="minorHAnsi" w:hAnsi="Aptos" w:cs="Aptos"/>
      <w:sz w:val="24"/>
      <w:szCs w:val="24"/>
      <w:lang w:eastAsia="en-GB"/>
    </w:rPr>
  </w:style>
  <w:style w:type="paragraph" w:styleId="Header">
    <w:name w:val="header"/>
    <w:basedOn w:val="Normal"/>
    <w:link w:val="HeaderChar"/>
    <w:uiPriority w:val="99"/>
    <w:unhideWhenUsed/>
    <w:rsid w:val="00F86DD7"/>
    <w:pPr>
      <w:tabs>
        <w:tab w:val="center" w:pos="4513"/>
        <w:tab w:val="right" w:pos="9026"/>
      </w:tabs>
    </w:pPr>
  </w:style>
  <w:style w:type="character" w:customStyle="1" w:styleId="HeaderChar">
    <w:name w:val="Header Char"/>
    <w:basedOn w:val="DefaultParagraphFont"/>
    <w:link w:val="Header"/>
    <w:uiPriority w:val="99"/>
    <w:rsid w:val="00F86DD7"/>
    <w:rPr>
      <w:rFonts w:ascii="Calibri" w:eastAsia="Calibri" w:hAnsi="Calibri" w:cs="Times New Roman"/>
      <w:kern w:val="0"/>
      <w14:ligatures w14:val="none"/>
    </w:rPr>
  </w:style>
  <w:style w:type="paragraph" w:styleId="Footer">
    <w:name w:val="footer"/>
    <w:basedOn w:val="Normal"/>
    <w:link w:val="FooterChar"/>
    <w:uiPriority w:val="99"/>
    <w:unhideWhenUsed/>
    <w:rsid w:val="00F86DD7"/>
    <w:pPr>
      <w:tabs>
        <w:tab w:val="center" w:pos="4513"/>
        <w:tab w:val="right" w:pos="9026"/>
      </w:tabs>
    </w:pPr>
  </w:style>
  <w:style w:type="character" w:customStyle="1" w:styleId="FooterChar">
    <w:name w:val="Footer Char"/>
    <w:basedOn w:val="DefaultParagraphFont"/>
    <w:link w:val="Footer"/>
    <w:uiPriority w:val="99"/>
    <w:rsid w:val="00F86DD7"/>
    <w:rPr>
      <w:rFonts w:ascii="Calibri" w:eastAsia="Calibri" w:hAnsi="Calibri" w:cs="Times New Roman"/>
      <w:kern w:val="0"/>
      <w14:ligatures w14:val="none"/>
    </w:rPr>
  </w:style>
  <w:style w:type="table" w:styleId="TableGrid0">
    <w:name w:val="Table Grid"/>
    <w:basedOn w:val="TableNormal"/>
    <w:uiPriority w:val="39"/>
    <w:rsid w:val="00F86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cr-16w5gq9">
    <w:name w:val="dcr-16w5gq9"/>
    <w:basedOn w:val="Normal"/>
    <w:rsid w:val="00275603"/>
    <w:pPr>
      <w:spacing w:before="100" w:beforeAutospacing="1" w:after="100" w:afterAutospacing="1"/>
    </w:pPr>
    <w:rPr>
      <w:rFonts w:ascii="Times New Roman" w:eastAsia="Times New Roman" w:hAnsi="Times New Roman"/>
      <w:sz w:val="24"/>
      <w:szCs w:val="24"/>
      <w:lang w:eastAsia="en-GB"/>
    </w:rPr>
  </w:style>
  <w:style w:type="character" w:styleId="Hyperlink">
    <w:name w:val="Hyperlink"/>
    <w:basedOn w:val="DefaultParagraphFont"/>
    <w:uiPriority w:val="99"/>
    <w:semiHidden/>
    <w:unhideWhenUsed/>
    <w:rsid w:val="00275603"/>
    <w:rPr>
      <w:color w:val="0000FF"/>
      <w:u w:val="single"/>
    </w:rPr>
  </w:style>
  <w:style w:type="character" w:styleId="Strong">
    <w:name w:val="Strong"/>
    <w:basedOn w:val="DefaultParagraphFont"/>
    <w:uiPriority w:val="22"/>
    <w:qFormat/>
    <w:rsid w:val="002756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1340316">
      <w:bodyDiv w:val="1"/>
      <w:marLeft w:val="0"/>
      <w:marRight w:val="0"/>
      <w:marTop w:val="0"/>
      <w:marBottom w:val="0"/>
      <w:divBdr>
        <w:top w:val="none" w:sz="0" w:space="0" w:color="auto"/>
        <w:left w:val="none" w:sz="0" w:space="0" w:color="auto"/>
        <w:bottom w:val="none" w:sz="0" w:space="0" w:color="auto"/>
        <w:right w:val="none" w:sz="0" w:space="0" w:color="auto"/>
      </w:divBdr>
    </w:div>
    <w:div w:id="790441559">
      <w:bodyDiv w:val="1"/>
      <w:marLeft w:val="0"/>
      <w:marRight w:val="0"/>
      <w:marTop w:val="0"/>
      <w:marBottom w:val="0"/>
      <w:divBdr>
        <w:top w:val="none" w:sz="0" w:space="0" w:color="auto"/>
        <w:left w:val="none" w:sz="0" w:space="0" w:color="auto"/>
        <w:bottom w:val="none" w:sz="0" w:space="0" w:color="auto"/>
        <w:right w:val="none" w:sz="0" w:space="0" w:color="auto"/>
      </w:divBdr>
    </w:div>
    <w:div w:id="860045046">
      <w:bodyDiv w:val="1"/>
      <w:marLeft w:val="0"/>
      <w:marRight w:val="0"/>
      <w:marTop w:val="0"/>
      <w:marBottom w:val="0"/>
      <w:divBdr>
        <w:top w:val="none" w:sz="0" w:space="0" w:color="auto"/>
        <w:left w:val="none" w:sz="0" w:space="0" w:color="auto"/>
        <w:bottom w:val="none" w:sz="0" w:space="0" w:color="auto"/>
        <w:right w:val="none" w:sz="0" w:space="0" w:color="auto"/>
      </w:divBdr>
    </w:div>
    <w:div w:id="916591534">
      <w:bodyDiv w:val="1"/>
      <w:marLeft w:val="0"/>
      <w:marRight w:val="0"/>
      <w:marTop w:val="0"/>
      <w:marBottom w:val="0"/>
      <w:divBdr>
        <w:top w:val="none" w:sz="0" w:space="0" w:color="auto"/>
        <w:left w:val="none" w:sz="0" w:space="0" w:color="auto"/>
        <w:bottom w:val="none" w:sz="0" w:space="0" w:color="auto"/>
        <w:right w:val="none" w:sz="0" w:space="0" w:color="auto"/>
      </w:divBdr>
    </w:div>
    <w:div w:id="1106343659">
      <w:bodyDiv w:val="1"/>
      <w:marLeft w:val="0"/>
      <w:marRight w:val="0"/>
      <w:marTop w:val="0"/>
      <w:marBottom w:val="0"/>
      <w:divBdr>
        <w:top w:val="none" w:sz="0" w:space="0" w:color="auto"/>
        <w:left w:val="none" w:sz="0" w:space="0" w:color="auto"/>
        <w:bottom w:val="none" w:sz="0" w:space="0" w:color="auto"/>
        <w:right w:val="none" w:sz="0" w:space="0" w:color="auto"/>
      </w:divBdr>
    </w:div>
    <w:div w:id="1791782349">
      <w:bodyDiv w:val="1"/>
      <w:marLeft w:val="0"/>
      <w:marRight w:val="0"/>
      <w:marTop w:val="0"/>
      <w:marBottom w:val="0"/>
      <w:divBdr>
        <w:top w:val="none" w:sz="0" w:space="0" w:color="auto"/>
        <w:left w:val="none" w:sz="0" w:space="0" w:color="auto"/>
        <w:bottom w:val="none" w:sz="0" w:space="0" w:color="auto"/>
        <w:right w:val="none" w:sz="0" w:space="0" w:color="auto"/>
      </w:divBdr>
    </w:div>
    <w:div w:id="192259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questions-statements.parliament.uk/written-statements/detail/2025-03-10/hcws510"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2812</Words>
  <Characters>16035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Kilby</dc:creator>
  <cp:keywords/>
  <dc:description/>
  <cp:lastModifiedBy>David Kilby</cp:lastModifiedBy>
  <cp:revision>2</cp:revision>
  <cp:lastPrinted>2024-05-22T18:41:00Z</cp:lastPrinted>
  <dcterms:created xsi:type="dcterms:W3CDTF">2025-11-14T20:59:00Z</dcterms:created>
  <dcterms:modified xsi:type="dcterms:W3CDTF">2025-11-14T20:59:00Z</dcterms:modified>
</cp:coreProperties>
</file>